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8DE54" w14:textId="75B72A68" w:rsidR="00AA5509" w:rsidRPr="003A3073" w:rsidRDefault="00AA5509" w:rsidP="00AA5509">
      <w:pPr>
        <w:keepNext/>
        <w:tabs>
          <w:tab w:val="right" w:pos="9639"/>
        </w:tabs>
        <w:rPr>
          <w:rFonts w:ascii="Arial" w:eastAsia="DengXian" w:hAnsi="Arial" w:cs="Arial"/>
          <w:b/>
          <w:sz w:val="24"/>
          <w:szCs w:val="24"/>
        </w:rPr>
      </w:pPr>
      <w:bookmarkStart w:id="0" w:name="_Hlk190108284"/>
      <w:bookmarkEnd w:id="0"/>
      <w:r w:rsidRPr="003A3073">
        <w:rPr>
          <w:rFonts w:ascii="Arial" w:eastAsia="MS Mincho" w:hAnsi="Arial" w:cs="Arial"/>
          <w:b/>
          <w:sz w:val="24"/>
          <w:szCs w:val="24"/>
        </w:rPr>
        <w:t>3GPP TSG-RAN WG4 Meeting #11</w:t>
      </w:r>
      <w:r w:rsidR="00831D87" w:rsidRPr="003A3073">
        <w:rPr>
          <w:rFonts w:ascii="Arial" w:eastAsia="PMingLiU" w:hAnsi="Arial" w:cs="Arial"/>
          <w:b/>
          <w:sz w:val="24"/>
          <w:szCs w:val="24"/>
          <w:lang w:eastAsia="zh-TW"/>
        </w:rPr>
        <w:t>6</w:t>
      </w:r>
      <w:r w:rsidRPr="003A3073">
        <w:rPr>
          <w:rFonts w:ascii="Arial" w:eastAsia="MS Mincho" w:hAnsi="Arial" w:cs="Arial"/>
          <w:b/>
          <w:sz w:val="24"/>
          <w:szCs w:val="24"/>
        </w:rPr>
        <w:t xml:space="preserve"> </w:t>
      </w:r>
      <w:r w:rsidRPr="003A3073">
        <w:rPr>
          <w:rFonts w:ascii="Arial" w:eastAsia="DengXian" w:hAnsi="Arial" w:cs="Arial"/>
          <w:b/>
          <w:sz w:val="24"/>
          <w:szCs w:val="24"/>
        </w:rPr>
        <w:t xml:space="preserve">         </w:t>
      </w:r>
      <w:r w:rsidRPr="003A3073">
        <w:rPr>
          <w:rFonts w:ascii="Arial" w:eastAsia="MS Mincho" w:hAnsi="Arial" w:cs="Arial"/>
          <w:b/>
          <w:sz w:val="24"/>
          <w:szCs w:val="24"/>
        </w:rPr>
        <w:t xml:space="preserve">                                     </w:t>
      </w:r>
      <w:r w:rsidRPr="003A3073">
        <w:rPr>
          <w:rFonts w:ascii="Arial" w:eastAsia="PMingLiU" w:hAnsi="Arial" w:cs="Arial"/>
          <w:b/>
          <w:sz w:val="24"/>
          <w:szCs w:val="24"/>
          <w:lang w:eastAsia="zh-TW"/>
        </w:rPr>
        <w:t xml:space="preserve">   </w:t>
      </w:r>
      <w:r w:rsidRPr="003A3073">
        <w:rPr>
          <w:rFonts w:ascii="Arial" w:eastAsia="PMingLiU" w:hAnsi="Arial" w:cs="Arial"/>
          <w:b/>
          <w:sz w:val="24"/>
          <w:szCs w:val="24"/>
          <w:lang w:eastAsia="zh-TW"/>
        </w:rPr>
        <w:tab/>
      </w:r>
      <w:r w:rsidR="001E671F" w:rsidRPr="003A3073">
        <w:rPr>
          <w:rFonts w:ascii="Arial" w:eastAsia="PMingLiU" w:hAnsi="Arial" w:cs="Arial"/>
          <w:b/>
          <w:sz w:val="24"/>
          <w:szCs w:val="24"/>
          <w:lang w:eastAsia="zh-TW"/>
        </w:rPr>
        <w:t>R4-25</w:t>
      </w:r>
      <w:r w:rsidR="00925365" w:rsidRPr="003A3073">
        <w:rPr>
          <w:rFonts w:ascii="Arial" w:eastAsia="PMingLiU" w:hAnsi="Arial" w:cs="Arial"/>
          <w:b/>
          <w:sz w:val="24"/>
          <w:szCs w:val="24"/>
          <w:lang w:eastAsia="zh-TW"/>
        </w:rPr>
        <w:t>126</w:t>
      </w:r>
      <w:r w:rsidR="005908FD">
        <w:rPr>
          <w:rFonts w:ascii="Arial" w:eastAsia="PMingLiU" w:hAnsi="Arial" w:cs="Arial"/>
          <w:b/>
          <w:sz w:val="24"/>
          <w:szCs w:val="24"/>
          <w:lang w:eastAsia="zh-TW"/>
        </w:rPr>
        <w:t>95</w:t>
      </w:r>
    </w:p>
    <w:p w14:paraId="0A25F730" w14:textId="3F3158B8" w:rsidR="00AA5509" w:rsidRPr="003A3073" w:rsidRDefault="00831D87" w:rsidP="00AA5509">
      <w:pPr>
        <w:keepNext/>
        <w:adjustRightInd w:val="0"/>
        <w:spacing w:after="120"/>
        <w:outlineLvl w:val="0"/>
        <w:rPr>
          <w:rFonts w:ascii="Arial" w:hAnsi="Arial" w:cs="Arial"/>
          <w:b/>
        </w:rPr>
      </w:pPr>
      <w:r w:rsidRPr="003A3073">
        <w:rPr>
          <w:rFonts w:ascii="Arial" w:hAnsi="Arial" w:cs="Arial"/>
          <w:b/>
          <w:sz w:val="24"/>
          <w:szCs w:val="24"/>
          <w:lang w:eastAsia="zh-CN"/>
        </w:rPr>
        <w:t>Bengaluru</w:t>
      </w:r>
      <w:r w:rsidR="00AA5509" w:rsidRPr="003A3073">
        <w:rPr>
          <w:rFonts w:ascii="Arial" w:hAnsi="Arial" w:cs="Arial"/>
          <w:b/>
          <w:sz w:val="24"/>
          <w:szCs w:val="24"/>
          <w:lang w:eastAsia="zh-CN"/>
        </w:rPr>
        <w:t xml:space="preserve">, </w:t>
      </w:r>
      <w:r w:rsidRPr="003A3073">
        <w:rPr>
          <w:rFonts w:ascii="Arial" w:hAnsi="Arial" w:cs="Arial"/>
          <w:b/>
          <w:sz w:val="24"/>
          <w:szCs w:val="24"/>
          <w:lang w:eastAsia="zh-CN"/>
        </w:rPr>
        <w:t>India</w:t>
      </w:r>
      <w:r w:rsidR="00AA5509" w:rsidRPr="003A3073">
        <w:rPr>
          <w:rFonts w:ascii="Arial" w:hAnsi="Arial" w:cs="Arial"/>
          <w:b/>
          <w:sz w:val="24"/>
          <w:szCs w:val="24"/>
          <w:lang w:eastAsia="zh-CN"/>
        </w:rPr>
        <w:t xml:space="preserve">, </w:t>
      </w:r>
      <w:r w:rsidRPr="003A3073">
        <w:rPr>
          <w:rFonts w:ascii="Arial" w:eastAsia="PMingLiU" w:hAnsi="Arial" w:cs="Arial"/>
          <w:b/>
          <w:sz w:val="24"/>
          <w:szCs w:val="24"/>
          <w:lang w:eastAsia="zh-TW"/>
        </w:rPr>
        <w:t>25</w:t>
      </w:r>
      <w:r w:rsidR="00AA5509" w:rsidRPr="003A3073">
        <w:rPr>
          <w:rFonts w:ascii="Arial" w:hAnsi="Arial" w:cs="Arial"/>
          <w:b/>
          <w:sz w:val="24"/>
          <w:szCs w:val="24"/>
          <w:vertAlign w:val="superscript"/>
          <w:lang w:eastAsia="zh-CN"/>
        </w:rPr>
        <w:t>th</w:t>
      </w:r>
      <w:r w:rsidR="00AA5509" w:rsidRPr="003A3073">
        <w:rPr>
          <w:rFonts w:ascii="Arial" w:hAnsi="Arial" w:cs="Arial"/>
          <w:b/>
          <w:sz w:val="24"/>
          <w:szCs w:val="24"/>
          <w:lang w:eastAsia="zh-CN"/>
        </w:rPr>
        <w:t xml:space="preserve"> – </w:t>
      </w:r>
      <w:r w:rsidRPr="003A3073">
        <w:rPr>
          <w:rFonts w:ascii="Arial" w:eastAsia="PMingLiU" w:hAnsi="Arial" w:cs="Arial"/>
          <w:b/>
          <w:sz w:val="24"/>
          <w:szCs w:val="24"/>
          <w:lang w:eastAsia="zh-TW"/>
        </w:rPr>
        <w:t>29</w:t>
      </w:r>
      <w:r w:rsidR="00AA5509" w:rsidRPr="003A3073">
        <w:rPr>
          <w:rFonts w:ascii="Arial" w:eastAsia="PMingLiU" w:hAnsi="Arial" w:cs="Arial"/>
          <w:b/>
          <w:sz w:val="24"/>
          <w:szCs w:val="24"/>
          <w:vertAlign w:val="superscript"/>
          <w:lang w:eastAsia="zh-TW"/>
        </w:rPr>
        <w:t>th</w:t>
      </w:r>
      <w:r w:rsidR="00AA5509" w:rsidRPr="003A3073">
        <w:rPr>
          <w:rFonts w:ascii="Arial" w:eastAsia="PMingLiU" w:hAnsi="Arial" w:cs="Arial"/>
          <w:b/>
          <w:sz w:val="24"/>
          <w:szCs w:val="24"/>
          <w:lang w:eastAsia="zh-TW"/>
        </w:rPr>
        <w:t xml:space="preserve"> </w:t>
      </w:r>
      <w:r w:rsidRPr="003A3073">
        <w:rPr>
          <w:rFonts w:ascii="Arial" w:eastAsia="PMingLiU" w:hAnsi="Arial" w:cs="Arial"/>
          <w:b/>
          <w:sz w:val="24"/>
          <w:szCs w:val="24"/>
          <w:lang w:eastAsia="zh-TW"/>
        </w:rPr>
        <w:t>August</w:t>
      </w:r>
      <w:r w:rsidR="00AA5509" w:rsidRPr="003A3073">
        <w:rPr>
          <w:rFonts w:ascii="Arial" w:hAnsi="Arial" w:cs="Arial"/>
          <w:b/>
          <w:sz w:val="24"/>
          <w:szCs w:val="24"/>
          <w:lang w:eastAsia="zh-CN"/>
        </w:rPr>
        <w:t>, 2025</w:t>
      </w:r>
    </w:p>
    <w:p w14:paraId="2E0BB473" w14:textId="4CB0AE38" w:rsidR="00524964" w:rsidRPr="003A3073" w:rsidRDefault="0016393D" w:rsidP="00524964">
      <w:pPr>
        <w:pStyle w:val="CRCoverPage"/>
        <w:outlineLvl w:val="0"/>
        <w:rPr>
          <w:rFonts w:eastAsia="PMingLiU" w:cs="Arial"/>
          <w:color w:val="000000"/>
          <w:sz w:val="22"/>
          <w:lang w:eastAsia="zh-TW"/>
        </w:rPr>
      </w:pPr>
      <w:r w:rsidRPr="003A3073">
        <w:rPr>
          <w:rFonts w:eastAsia="MS Mincho" w:cs="Arial"/>
          <w:b/>
          <w:color w:val="000000"/>
          <w:sz w:val="22"/>
        </w:rPr>
        <w:t>Agenda item:</w:t>
      </w:r>
      <w:r w:rsidRPr="003A3073">
        <w:rPr>
          <w:rFonts w:eastAsia="MS Mincho" w:cs="Arial"/>
          <w:b/>
          <w:color w:val="000000"/>
          <w:sz w:val="22"/>
        </w:rPr>
        <w:tab/>
      </w:r>
      <w:r w:rsidRPr="003A3073">
        <w:rPr>
          <w:rFonts w:eastAsia="MS Mincho" w:cs="Arial"/>
          <w:b/>
          <w:color w:val="000000"/>
          <w:sz w:val="22"/>
          <w:lang w:eastAsia="ja-JP"/>
        </w:rPr>
        <w:tab/>
      </w:r>
      <w:r w:rsidRPr="003A3073">
        <w:rPr>
          <w:rFonts w:eastAsia="MS Mincho" w:cs="Arial"/>
          <w:b/>
          <w:color w:val="000000"/>
          <w:sz w:val="22"/>
          <w:lang w:eastAsia="ja-JP"/>
        </w:rPr>
        <w:tab/>
      </w:r>
      <w:r w:rsidR="008011C0" w:rsidRPr="003A3073">
        <w:rPr>
          <w:rFonts w:eastAsia="PMingLiU" w:cs="Arial"/>
          <w:color w:val="000000"/>
          <w:sz w:val="22"/>
          <w:lang w:eastAsia="zh-TW"/>
        </w:rPr>
        <w:t>7.7.</w:t>
      </w:r>
      <w:r w:rsidR="00925365" w:rsidRPr="003A3073">
        <w:rPr>
          <w:rFonts w:eastAsia="PMingLiU" w:cs="Arial"/>
          <w:color w:val="000000"/>
          <w:sz w:val="22"/>
          <w:lang w:eastAsia="zh-TW"/>
        </w:rPr>
        <w:t>1</w:t>
      </w:r>
    </w:p>
    <w:p w14:paraId="7C5CD1B7" w14:textId="622C1DE4" w:rsidR="00524964" w:rsidRPr="003A3073" w:rsidRDefault="0016393D" w:rsidP="00524964">
      <w:pPr>
        <w:pStyle w:val="CRCoverPage"/>
        <w:outlineLvl w:val="0"/>
        <w:rPr>
          <w:rFonts w:cs="Arial"/>
          <w:color w:val="000000"/>
          <w:sz w:val="22"/>
          <w:lang w:eastAsia="zh-CN"/>
        </w:rPr>
      </w:pPr>
      <w:r w:rsidRPr="003A3073">
        <w:rPr>
          <w:rFonts w:eastAsia="MS Mincho" w:cs="Arial"/>
          <w:b/>
          <w:sz w:val="22"/>
        </w:rPr>
        <w:t>Source:</w:t>
      </w:r>
      <w:r w:rsidRPr="003A3073">
        <w:rPr>
          <w:rFonts w:eastAsia="MS Mincho" w:cs="Arial"/>
          <w:b/>
          <w:sz w:val="22"/>
        </w:rPr>
        <w:tab/>
      </w:r>
      <w:r w:rsidR="00831D87" w:rsidRPr="003A3073">
        <w:rPr>
          <w:rFonts w:eastAsia="MS Mincho" w:cs="Arial"/>
          <w:b/>
          <w:sz w:val="22"/>
        </w:rPr>
        <w:tab/>
      </w:r>
      <w:r w:rsidR="00831D87" w:rsidRPr="003A3073">
        <w:rPr>
          <w:rFonts w:cs="Arial"/>
          <w:color w:val="000000"/>
          <w:sz w:val="22"/>
          <w:lang w:eastAsia="zh-CN"/>
        </w:rPr>
        <w:tab/>
      </w:r>
      <w:r w:rsidR="00831D87" w:rsidRPr="003A3073">
        <w:rPr>
          <w:rFonts w:cs="Arial"/>
          <w:color w:val="000000"/>
          <w:sz w:val="22"/>
          <w:lang w:eastAsia="zh-CN"/>
        </w:rPr>
        <w:tab/>
      </w:r>
      <w:r w:rsidR="00831D87" w:rsidRPr="003A3073">
        <w:rPr>
          <w:rFonts w:cs="Arial"/>
          <w:color w:val="000000"/>
          <w:sz w:val="22"/>
          <w:lang w:eastAsia="zh-CN"/>
        </w:rPr>
        <w:tab/>
      </w:r>
      <w:r w:rsidRPr="003A3073">
        <w:rPr>
          <w:rFonts w:eastAsia="PMingLiU" w:cs="Arial"/>
          <w:color w:val="000000"/>
          <w:sz w:val="22"/>
          <w:lang w:eastAsia="zh-TW"/>
        </w:rPr>
        <w:t>Eutelsat Group</w:t>
      </w:r>
      <w:r w:rsidR="00925365" w:rsidRPr="003A3073">
        <w:rPr>
          <w:rFonts w:eastAsia="PMingLiU" w:cs="Arial"/>
          <w:color w:val="000000"/>
          <w:sz w:val="22"/>
          <w:lang w:eastAsia="zh-TW"/>
        </w:rPr>
        <w:t>, SES, Thales</w:t>
      </w:r>
    </w:p>
    <w:p w14:paraId="364ED22B" w14:textId="19F9B3EE" w:rsidR="00524964" w:rsidRPr="003A3073" w:rsidRDefault="0016393D" w:rsidP="00524964">
      <w:pPr>
        <w:pStyle w:val="CRCoverPage"/>
        <w:outlineLvl w:val="0"/>
        <w:rPr>
          <w:rFonts w:eastAsia="MS Mincho" w:cs="Arial"/>
          <w:color w:val="000000"/>
          <w:sz w:val="22"/>
        </w:rPr>
      </w:pPr>
      <w:r w:rsidRPr="003A3073">
        <w:rPr>
          <w:rFonts w:eastAsia="MS Mincho" w:cs="Arial"/>
          <w:b/>
          <w:color w:val="000000"/>
          <w:sz w:val="22"/>
        </w:rPr>
        <w:t>Title:</w:t>
      </w:r>
      <w:r w:rsidRPr="003A3073">
        <w:rPr>
          <w:rFonts w:eastAsia="MS Mincho" w:cs="Arial"/>
          <w:b/>
          <w:color w:val="000000"/>
          <w:sz w:val="22"/>
        </w:rPr>
        <w:tab/>
      </w:r>
      <w:r w:rsidR="00831D87" w:rsidRPr="003A3073">
        <w:rPr>
          <w:rFonts w:eastAsia="MS Mincho" w:cs="Arial"/>
          <w:color w:val="000000"/>
          <w:sz w:val="22"/>
        </w:rPr>
        <w:tab/>
      </w:r>
      <w:r w:rsidR="00831D87" w:rsidRPr="003A3073">
        <w:rPr>
          <w:rFonts w:eastAsia="MS Mincho" w:cs="Arial"/>
          <w:color w:val="000000"/>
          <w:sz w:val="22"/>
        </w:rPr>
        <w:tab/>
      </w:r>
      <w:r w:rsidR="00831D87" w:rsidRPr="003A3073">
        <w:rPr>
          <w:rFonts w:eastAsia="MS Mincho" w:cs="Arial"/>
          <w:color w:val="000000"/>
          <w:sz w:val="22"/>
        </w:rPr>
        <w:tab/>
      </w:r>
      <w:r w:rsidR="00831D87" w:rsidRPr="003A3073">
        <w:rPr>
          <w:rFonts w:eastAsia="MS Mincho" w:cs="Arial"/>
          <w:color w:val="000000"/>
          <w:sz w:val="22"/>
        </w:rPr>
        <w:tab/>
      </w:r>
      <w:r w:rsidR="00831D87" w:rsidRPr="003A3073">
        <w:rPr>
          <w:rFonts w:eastAsia="MS Mincho" w:cs="Arial"/>
          <w:color w:val="000000"/>
          <w:sz w:val="22"/>
        </w:rPr>
        <w:tab/>
      </w:r>
      <w:r w:rsidR="00925365" w:rsidRPr="003A3073">
        <w:rPr>
          <w:rFonts w:eastAsia="MS Mincho" w:cs="Arial"/>
          <w:color w:val="000000"/>
          <w:sz w:val="22"/>
        </w:rPr>
        <w:t>Way forward for Ku band ACLR and ACS specification</w:t>
      </w:r>
      <w:r w:rsidR="00EE515C" w:rsidRPr="003A3073">
        <w:rPr>
          <w:rFonts w:eastAsia="MS Mincho" w:cs="Arial"/>
          <w:color w:val="000000"/>
          <w:sz w:val="22"/>
        </w:rPr>
        <w:t xml:space="preserve"> band </w:t>
      </w:r>
    </w:p>
    <w:p w14:paraId="56AF1D5F" w14:textId="5F92FCDD" w:rsidR="00E66E38" w:rsidRPr="003A3073" w:rsidRDefault="0016393D" w:rsidP="00524964">
      <w:pPr>
        <w:pStyle w:val="CRCoverPage"/>
        <w:outlineLvl w:val="0"/>
        <w:rPr>
          <w:rFonts w:eastAsia="PMingLiU" w:cs="Arial"/>
          <w:sz w:val="22"/>
          <w:lang w:eastAsia="zh-TW"/>
        </w:rPr>
      </w:pPr>
      <w:r w:rsidRPr="003A3073">
        <w:rPr>
          <w:rFonts w:eastAsia="MS Mincho" w:cs="Arial"/>
          <w:b/>
          <w:color w:val="000000"/>
          <w:sz w:val="22"/>
        </w:rPr>
        <w:t>Document for:</w:t>
      </w:r>
      <w:r w:rsidR="00831D87" w:rsidRPr="003A3073">
        <w:rPr>
          <w:rFonts w:eastAsia="MS Mincho" w:cs="Arial"/>
          <w:b/>
          <w:color w:val="000000"/>
          <w:sz w:val="22"/>
        </w:rPr>
        <w:tab/>
      </w:r>
      <w:r w:rsidR="00831D87" w:rsidRPr="003A3073">
        <w:rPr>
          <w:rFonts w:eastAsia="MS Mincho" w:cs="Arial"/>
          <w:b/>
          <w:color w:val="000000"/>
          <w:sz w:val="22"/>
        </w:rPr>
        <w:tab/>
      </w:r>
      <w:r w:rsidR="00925365" w:rsidRPr="003A3073">
        <w:rPr>
          <w:rFonts w:eastAsia="PMingLiU" w:cs="Arial"/>
          <w:color w:val="000000"/>
          <w:sz w:val="22"/>
          <w:lang w:eastAsia="zh-TW"/>
        </w:rPr>
        <w:t>Approval</w:t>
      </w:r>
    </w:p>
    <w:p w14:paraId="7F5B9206" w14:textId="6C5B7BEA" w:rsidR="00E66E38" w:rsidRPr="003A3073" w:rsidRDefault="003A3073" w:rsidP="002F22E9">
      <w:pPr>
        <w:pStyle w:val="Heading1"/>
        <w:rPr>
          <w:rFonts w:cs="Arial"/>
          <w:lang w:val="en-GB" w:eastAsia="zh-TW"/>
        </w:rPr>
      </w:pPr>
      <w:r>
        <w:rPr>
          <w:rFonts w:cs="Arial"/>
          <w:lang w:val="en-GB" w:eastAsia="zh-TW"/>
        </w:rPr>
        <w:t>Introduction</w:t>
      </w:r>
    </w:p>
    <w:p w14:paraId="2C212F2C" w14:textId="3EA23570" w:rsidR="009C2D54" w:rsidRPr="003A3073" w:rsidRDefault="00F36087" w:rsidP="00925365">
      <w:pPr>
        <w:rPr>
          <w:rFonts w:ascii="Arial" w:hAnsi="Arial" w:cs="Arial"/>
          <w:lang w:eastAsia="zh-TW"/>
        </w:rPr>
      </w:pPr>
      <w:r w:rsidRPr="003A3073">
        <w:rPr>
          <w:rFonts w:ascii="Arial" w:hAnsi="Arial" w:cs="Arial"/>
          <w:lang w:eastAsia="zh-TW"/>
        </w:rPr>
        <w:t>Th</w:t>
      </w:r>
      <w:r w:rsidR="003A3073">
        <w:rPr>
          <w:rFonts w:ascii="Arial" w:hAnsi="Arial" w:cs="Arial"/>
          <w:lang w:eastAsia="zh-TW"/>
        </w:rPr>
        <w:t xml:space="preserve">e TN-NTN co-existence study for Ku band concluded in the WF [1] This WF proposes ACLR and ACS values for UE and SAN based on TN-NTN coexistence in Table X. This Tdoc takes those figures as input into the final figures to be specified for the UE and SAN RF which </w:t>
      </w:r>
      <w:r w:rsidR="00EB4B6E">
        <w:rPr>
          <w:rFonts w:ascii="Arial" w:hAnsi="Arial" w:cs="Arial"/>
          <w:lang w:eastAsia="zh-TW"/>
        </w:rPr>
        <w:t>will</w:t>
      </w:r>
      <w:r w:rsidR="003A3073">
        <w:rPr>
          <w:rFonts w:ascii="Arial" w:hAnsi="Arial" w:cs="Arial"/>
          <w:lang w:eastAsia="zh-TW"/>
        </w:rPr>
        <w:t xml:space="preserve"> </w:t>
      </w:r>
      <w:r w:rsidR="00EB4B6E">
        <w:rPr>
          <w:rFonts w:ascii="Arial" w:hAnsi="Arial" w:cs="Arial"/>
          <w:lang w:eastAsia="zh-TW"/>
        </w:rPr>
        <w:t>consider</w:t>
      </w:r>
      <w:r w:rsidR="003A3073">
        <w:rPr>
          <w:rFonts w:ascii="Arial" w:hAnsi="Arial" w:cs="Arial"/>
          <w:lang w:eastAsia="zh-TW"/>
        </w:rPr>
        <w:t xml:space="preserve"> further factors such as inter-SAN co-channel interference, practicality, cost etc.</w:t>
      </w:r>
    </w:p>
    <w:p w14:paraId="175E3925" w14:textId="77777777" w:rsidR="00F36087" w:rsidRPr="003A3073" w:rsidRDefault="00F36087" w:rsidP="00831D87">
      <w:pPr>
        <w:rPr>
          <w:rFonts w:ascii="Arial" w:hAnsi="Arial" w:cs="Arial"/>
          <w:lang w:eastAsia="zh-TW"/>
        </w:rPr>
      </w:pPr>
    </w:p>
    <w:p w14:paraId="1BFA42CA" w14:textId="084D3BB7" w:rsidR="00831D87" w:rsidRPr="003A3073" w:rsidRDefault="00831D87" w:rsidP="00831D87">
      <w:pPr>
        <w:pStyle w:val="Heading1"/>
        <w:rPr>
          <w:rFonts w:cs="Arial"/>
          <w:lang w:val="en-GB" w:eastAsia="zh-TW"/>
        </w:rPr>
      </w:pPr>
      <w:r w:rsidRPr="003A3073">
        <w:rPr>
          <w:rFonts w:cs="Arial"/>
          <w:lang w:val="en-GB" w:eastAsia="zh-TW"/>
        </w:rPr>
        <w:t>Discussion</w:t>
      </w:r>
    </w:p>
    <w:p w14:paraId="75C8F71B" w14:textId="23D01F9A" w:rsidR="008C5AD2" w:rsidRPr="003A3073" w:rsidRDefault="008C5AD2" w:rsidP="0001046C">
      <w:pPr>
        <w:jc w:val="center"/>
        <w:rPr>
          <w:rFonts w:ascii="Arial" w:hAnsi="Arial" w:cs="Arial"/>
          <w:lang w:eastAsia="zh-TW"/>
        </w:rPr>
      </w:pPr>
    </w:p>
    <w:p w14:paraId="43FFA946" w14:textId="3FA3585F" w:rsidR="00C73085" w:rsidRDefault="00F64155" w:rsidP="00B05DC8">
      <w:pPr>
        <w:rPr>
          <w:rFonts w:ascii="Arial" w:hAnsi="Arial" w:cs="Arial"/>
          <w:lang w:eastAsia="zh-TW"/>
        </w:rPr>
      </w:pPr>
      <w:r>
        <w:rPr>
          <w:rFonts w:ascii="Arial" w:hAnsi="Arial" w:cs="Arial"/>
          <w:lang w:eastAsia="zh-TW"/>
        </w:rPr>
        <w:t>The conc</w:t>
      </w:r>
      <w:r w:rsidR="0039526E">
        <w:rPr>
          <w:rFonts w:ascii="Arial" w:hAnsi="Arial" w:cs="Arial"/>
          <w:lang w:eastAsia="zh-TW"/>
        </w:rPr>
        <w:t>l</w:t>
      </w:r>
      <w:r>
        <w:rPr>
          <w:rFonts w:ascii="Arial" w:hAnsi="Arial" w:cs="Arial"/>
          <w:lang w:eastAsia="zh-TW"/>
        </w:rPr>
        <w:t>usion of the NTN/TN coexistence st</w:t>
      </w:r>
      <w:r w:rsidR="0039526E">
        <w:rPr>
          <w:rFonts w:ascii="Arial" w:hAnsi="Arial" w:cs="Arial"/>
          <w:lang w:eastAsia="zh-TW"/>
        </w:rPr>
        <w:t>u</w:t>
      </w:r>
      <w:r>
        <w:rPr>
          <w:rFonts w:ascii="Arial" w:hAnsi="Arial" w:cs="Arial"/>
          <w:lang w:eastAsia="zh-TW"/>
        </w:rPr>
        <w:t xml:space="preserve">dy </w:t>
      </w:r>
      <w:r w:rsidR="009E47A0">
        <w:rPr>
          <w:rFonts w:ascii="Arial" w:hAnsi="Arial" w:cs="Arial"/>
          <w:lang w:eastAsia="zh-TW"/>
        </w:rPr>
        <w:t xml:space="preserve">in [1] </w:t>
      </w:r>
      <w:r>
        <w:rPr>
          <w:rFonts w:ascii="Arial" w:hAnsi="Arial" w:cs="Arial"/>
          <w:lang w:eastAsia="zh-TW"/>
        </w:rPr>
        <w:t>was as follows</w:t>
      </w:r>
      <w:r w:rsidR="00C73085" w:rsidRPr="003A3073">
        <w:rPr>
          <w:rFonts w:ascii="Arial" w:hAnsi="Arial" w:cs="Arial"/>
          <w:lang w:eastAsia="zh-TW"/>
        </w:rPr>
        <w:t xml:space="preserve">. </w:t>
      </w:r>
    </w:p>
    <w:p w14:paraId="3BFE0D77" w14:textId="77777777" w:rsidR="00A7502B" w:rsidRDefault="00A7502B" w:rsidP="00B05DC8">
      <w:pPr>
        <w:rPr>
          <w:rFonts w:ascii="Arial" w:hAnsi="Arial" w:cs="Arial"/>
          <w:lang w:eastAsia="zh-TW"/>
        </w:rPr>
      </w:pPr>
    </w:p>
    <w:p w14:paraId="7E05E884" w14:textId="77777777" w:rsidR="00A7502B" w:rsidRDefault="00A7502B" w:rsidP="00A7502B">
      <w:pPr>
        <w:overflowPunct w:val="0"/>
        <w:autoSpaceDE w:val="0"/>
        <w:autoSpaceDN w:val="0"/>
        <w:adjustRightInd w:val="0"/>
        <w:spacing w:after="180"/>
        <w:textAlignment w:val="baseline"/>
        <w:rPr>
          <w:rFonts w:ascii="Arial" w:eastAsia="Times New Roman" w:hAnsi="Arial" w:cs="Arial"/>
          <w:lang w:val="en-IN" w:eastAsia="zh-CN"/>
        </w:rPr>
      </w:pPr>
    </w:p>
    <w:p w14:paraId="69678DE1" w14:textId="3B8C9494" w:rsidR="009E47A0" w:rsidRPr="009E47A0" w:rsidRDefault="009E47A0" w:rsidP="009E47A0">
      <w:pPr>
        <w:keepNext/>
        <w:keepLines/>
        <w:overflowPunct w:val="0"/>
        <w:autoSpaceDE w:val="0"/>
        <w:autoSpaceDN w:val="0"/>
        <w:adjustRightInd w:val="0"/>
        <w:spacing w:before="60" w:after="180"/>
        <w:jc w:val="center"/>
        <w:textAlignment w:val="baseline"/>
        <w:rPr>
          <w:rFonts w:ascii="Arial" w:eastAsia="DengXian" w:hAnsi="Arial" w:cs="Arial"/>
          <w:b/>
          <w:lang w:eastAsia="en-GB"/>
        </w:rPr>
      </w:pPr>
      <w:r w:rsidRPr="009E47A0">
        <w:rPr>
          <w:rFonts w:ascii="Arial" w:eastAsia="Times New Roman" w:hAnsi="Arial" w:cs="Arial"/>
          <w:b/>
          <w:lang w:eastAsia="en-GB"/>
        </w:rPr>
        <w:t>Table 4</w:t>
      </w:r>
      <w:r w:rsidRPr="009E47A0">
        <w:rPr>
          <w:rFonts w:ascii="Arial" w:eastAsia="Times New Roman" w:hAnsi="Arial" w:cs="Arial"/>
          <w:b/>
          <w:noProof/>
          <w:lang w:eastAsia="en-GB"/>
        </w:rPr>
        <w:t>:</w:t>
      </w:r>
      <w:r w:rsidRPr="009E47A0">
        <w:rPr>
          <w:rFonts w:ascii="Arial" w:eastAsia="Times New Roman" w:hAnsi="Arial" w:cs="Arial"/>
          <w:b/>
          <w:lang w:eastAsia="en-GB"/>
        </w:rPr>
        <w:t xml:space="preserve"> </w:t>
      </w:r>
      <w:r w:rsidR="00992036">
        <w:rPr>
          <w:rFonts w:ascii="Arial" w:eastAsia="Times New Roman" w:hAnsi="Arial" w:cs="Arial"/>
          <w:b/>
          <w:lang w:val="en-IN" w:eastAsia="zh-CN"/>
        </w:rPr>
        <w:t>Candidate</w:t>
      </w:r>
      <w:r w:rsidRPr="009E47A0">
        <w:rPr>
          <w:rFonts w:ascii="Arial" w:eastAsia="Times New Roman" w:hAnsi="Arial" w:cs="Arial"/>
          <w:b/>
          <w:lang w:val="en-IN" w:eastAsia="zh-CN"/>
        </w:rPr>
        <w:t xml:space="preserve"> </w:t>
      </w:r>
      <w:r w:rsidRPr="009E47A0">
        <w:rPr>
          <w:rFonts w:ascii="Arial" w:eastAsia="Times New Roman" w:hAnsi="Arial" w:cs="Arial"/>
          <w:b/>
          <w:lang w:eastAsia="en-GB"/>
        </w:rPr>
        <w:t>ACLR and ACS of NR-NTN Ku band</w:t>
      </w:r>
    </w:p>
    <w:tbl>
      <w:tblPr>
        <w:tblStyle w:val="SGSTableBasic12"/>
        <w:tblW w:w="10710" w:type="dxa"/>
        <w:jc w:val="center"/>
        <w:tblLayout w:type="fixed"/>
        <w:tblLook w:val="04A0" w:firstRow="1" w:lastRow="0" w:firstColumn="1" w:lastColumn="0" w:noHBand="0" w:noVBand="1"/>
      </w:tblPr>
      <w:tblGrid>
        <w:gridCol w:w="1413"/>
        <w:gridCol w:w="1984"/>
        <w:gridCol w:w="1843"/>
        <w:gridCol w:w="1618"/>
        <w:gridCol w:w="1926"/>
        <w:gridCol w:w="1926"/>
      </w:tblGrid>
      <w:tr w:rsidR="009E47A0" w:rsidRPr="009E47A0" w14:paraId="03BC5F2B" w14:textId="77777777" w:rsidTr="00B9486B">
        <w:trPr>
          <w:trHeight w:val="300"/>
          <w:jc w:val="center"/>
        </w:trPr>
        <w:tc>
          <w:tcPr>
            <w:tcW w:w="1413" w:type="dxa"/>
            <w:tcBorders>
              <w:bottom w:val="nil"/>
            </w:tcBorders>
            <w:noWrap/>
            <w:hideMark/>
          </w:tcPr>
          <w:p w14:paraId="44BAE7A6"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b/>
                <w:lang w:val="en-US" w:eastAsia="en-GB"/>
              </w:rPr>
            </w:pPr>
          </w:p>
        </w:tc>
        <w:tc>
          <w:tcPr>
            <w:tcW w:w="3827" w:type="dxa"/>
            <w:gridSpan w:val="2"/>
            <w:noWrap/>
            <w:hideMark/>
          </w:tcPr>
          <w:p w14:paraId="5155AF42"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b/>
                <w:lang w:eastAsia="en-GB"/>
              </w:rPr>
            </w:pPr>
            <w:r w:rsidRPr="009E47A0">
              <w:rPr>
                <w:rFonts w:ascii="Arial" w:eastAsia="Times New Roman" w:hAnsi="Arial" w:cs="Arial"/>
                <w:b/>
                <w:lang w:eastAsia="en-GB"/>
              </w:rPr>
              <w:t>SAN</w:t>
            </w:r>
          </w:p>
        </w:tc>
        <w:tc>
          <w:tcPr>
            <w:tcW w:w="5470" w:type="dxa"/>
            <w:gridSpan w:val="3"/>
          </w:tcPr>
          <w:p w14:paraId="5F315CA7"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b/>
                <w:lang w:eastAsia="en-GB"/>
              </w:rPr>
            </w:pPr>
            <w:r w:rsidRPr="009E47A0">
              <w:rPr>
                <w:rFonts w:ascii="Arial" w:eastAsia="Times New Roman" w:hAnsi="Arial" w:cs="Arial"/>
                <w:b/>
                <w:lang w:eastAsia="en-GB"/>
              </w:rPr>
              <w:t>VSAT</w:t>
            </w:r>
          </w:p>
        </w:tc>
      </w:tr>
      <w:tr w:rsidR="009E47A0" w:rsidRPr="009E47A0" w14:paraId="667F72A9" w14:textId="77777777" w:rsidTr="00B9486B">
        <w:trPr>
          <w:trHeight w:val="300"/>
          <w:jc w:val="center"/>
        </w:trPr>
        <w:tc>
          <w:tcPr>
            <w:tcW w:w="1413" w:type="dxa"/>
            <w:tcBorders>
              <w:top w:val="nil"/>
            </w:tcBorders>
            <w:vAlign w:val="center"/>
            <w:hideMark/>
          </w:tcPr>
          <w:p w14:paraId="6C9BA8B2"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b/>
                <w:lang w:val="en-US" w:eastAsia="en-GB"/>
              </w:rPr>
            </w:pPr>
          </w:p>
        </w:tc>
        <w:tc>
          <w:tcPr>
            <w:tcW w:w="1984" w:type="dxa"/>
            <w:noWrap/>
            <w:vAlign w:val="center"/>
            <w:hideMark/>
          </w:tcPr>
          <w:p w14:paraId="2AA397B9"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b/>
                <w:lang w:eastAsia="en-GB"/>
              </w:rPr>
            </w:pPr>
            <w:r w:rsidRPr="009E47A0">
              <w:rPr>
                <w:rFonts w:ascii="Arial" w:eastAsia="Times New Roman" w:hAnsi="Arial" w:cs="Arial"/>
                <w:b/>
                <w:lang w:eastAsia="en-GB"/>
              </w:rPr>
              <w:t>GEO</w:t>
            </w:r>
          </w:p>
        </w:tc>
        <w:tc>
          <w:tcPr>
            <w:tcW w:w="1843" w:type="dxa"/>
            <w:noWrap/>
            <w:vAlign w:val="center"/>
            <w:hideMark/>
          </w:tcPr>
          <w:p w14:paraId="61004CC7"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b/>
                <w:lang w:eastAsia="en-GB"/>
              </w:rPr>
            </w:pPr>
            <w:r w:rsidRPr="009E47A0">
              <w:rPr>
                <w:rFonts w:ascii="Arial" w:eastAsia="Times New Roman" w:hAnsi="Arial" w:cs="Arial"/>
                <w:b/>
                <w:lang w:eastAsia="en-GB"/>
              </w:rPr>
              <w:t>LEO 600</w:t>
            </w:r>
          </w:p>
        </w:tc>
        <w:tc>
          <w:tcPr>
            <w:tcW w:w="1618" w:type="dxa"/>
            <w:noWrap/>
            <w:vAlign w:val="center"/>
            <w:hideMark/>
          </w:tcPr>
          <w:p w14:paraId="638E4D73"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b/>
                <w:lang w:eastAsia="en-GB"/>
              </w:rPr>
            </w:pPr>
            <w:r w:rsidRPr="009E47A0">
              <w:rPr>
                <w:rFonts w:ascii="Arial" w:eastAsia="Times New Roman" w:hAnsi="Arial" w:cs="Arial"/>
                <w:b/>
                <w:lang w:eastAsia="en-GB"/>
              </w:rPr>
              <w:t>Parabolic</w:t>
            </w:r>
          </w:p>
        </w:tc>
        <w:tc>
          <w:tcPr>
            <w:tcW w:w="1926" w:type="dxa"/>
            <w:vAlign w:val="center"/>
          </w:tcPr>
          <w:p w14:paraId="653E28D7"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b/>
                <w:lang w:eastAsia="en-GB"/>
              </w:rPr>
            </w:pPr>
            <w:r w:rsidRPr="009E47A0">
              <w:rPr>
                <w:rFonts w:ascii="Arial" w:eastAsia="Times New Roman" w:hAnsi="Arial" w:cs="Arial"/>
                <w:b/>
                <w:lang w:eastAsia="en-GB"/>
              </w:rPr>
              <w:t>Phased array 45x45</w:t>
            </w:r>
          </w:p>
        </w:tc>
        <w:tc>
          <w:tcPr>
            <w:tcW w:w="1926" w:type="dxa"/>
            <w:noWrap/>
            <w:vAlign w:val="center"/>
          </w:tcPr>
          <w:p w14:paraId="1CB1A7CF"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b/>
                <w:lang w:eastAsia="en-GB"/>
              </w:rPr>
            </w:pPr>
            <w:r w:rsidRPr="009E47A0">
              <w:rPr>
                <w:rFonts w:ascii="Arial" w:eastAsia="Times New Roman" w:hAnsi="Arial" w:cs="Arial"/>
                <w:b/>
                <w:lang w:eastAsia="en-GB"/>
              </w:rPr>
              <w:t>Phased array 78x78</w:t>
            </w:r>
          </w:p>
        </w:tc>
      </w:tr>
      <w:tr w:rsidR="009E47A0" w:rsidRPr="009E47A0" w14:paraId="4C55ED06" w14:textId="77777777" w:rsidTr="00B9486B">
        <w:trPr>
          <w:trHeight w:val="300"/>
          <w:jc w:val="center"/>
        </w:trPr>
        <w:tc>
          <w:tcPr>
            <w:tcW w:w="1413" w:type="dxa"/>
            <w:noWrap/>
            <w:vAlign w:val="center"/>
            <w:hideMark/>
          </w:tcPr>
          <w:p w14:paraId="425E9BA8" w14:textId="77777777" w:rsidR="009E47A0" w:rsidRPr="009E47A0" w:rsidRDefault="009E47A0" w:rsidP="009E47A0">
            <w:pPr>
              <w:keepNext/>
              <w:keepLines/>
              <w:overflowPunct w:val="0"/>
              <w:autoSpaceDE w:val="0"/>
              <w:autoSpaceDN w:val="0"/>
              <w:adjustRightInd w:val="0"/>
              <w:spacing w:after="180"/>
              <w:textAlignment w:val="baseline"/>
              <w:rPr>
                <w:rFonts w:ascii="Arial" w:eastAsia="Times New Roman" w:hAnsi="Arial" w:cs="Arial"/>
                <w:lang w:eastAsia="en-GB"/>
              </w:rPr>
            </w:pPr>
            <w:r w:rsidRPr="009E47A0">
              <w:rPr>
                <w:rFonts w:ascii="Arial" w:eastAsia="Times New Roman" w:hAnsi="Arial" w:cs="Arial"/>
                <w:lang w:eastAsia="en-GB"/>
              </w:rPr>
              <w:t>ACLR (dBc)</w:t>
            </w:r>
          </w:p>
        </w:tc>
        <w:tc>
          <w:tcPr>
            <w:tcW w:w="1984" w:type="dxa"/>
            <w:noWrap/>
            <w:vAlign w:val="center"/>
            <w:hideMark/>
          </w:tcPr>
          <w:p w14:paraId="428642D7"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lang w:eastAsia="en-GB"/>
              </w:rPr>
            </w:pPr>
            <w:r w:rsidRPr="009E47A0">
              <w:rPr>
                <w:rFonts w:ascii="Arial" w:eastAsia="Times New Roman" w:hAnsi="Arial" w:cs="Arial"/>
                <w:lang w:eastAsia="en-GB"/>
              </w:rPr>
              <w:t>Note 1</w:t>
            </w:r>
          </w:p>
        </w:tc>
        <w:tc>
          <w:tcPr>
            <w:tcW w:w="1843" w:type="dxa"/>
            <w:noWrap/>
            <w:vAlign w:val="center"/>
            <w:hideMark/>
          </w:tcPr>
          <w:p w14:paraId="33BEFE89"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lang w:eastAsia="en-GB"/>
              </w:rPr>
            </w:pPr>
            <w:r w:rsidRPr="009E47A0">
              <w:rPr>
                <w:rFonts w:ascii="Arial" w:eastAsia="Times New Roman" w:hAnsi="Arial" w:cs="Arial"/>
                <w:lang w:eastAsia="en-GB"/>
              </w:rPr>
              <w:t>Note 1</w:t>
            </w:r>
          </w:p>
          <w:p w14:paraId="41378BBC"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lang w:eastAsia="en-GB"/>
              </w:rPr>
            </w:pPr>
          </w:p>
        </w:tc>
        <w:tc>
          <w:tcPr>
            <w:tcW w:w="1618" w:type="dxa"/>
            <w:noWrap/>
            <w:vAlign w:val="center"/>
            <w:hideMark/>
          </w:tcPr>
          <w:p w14:paraId="0AF88D75"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lang w:eastAsia="en-GB"/>
              </w:rPr>
            </w:pPr>
            <w:r w:rsidRPr="009E47A0">
              <w:rPr>
                <w:rFonts w:ascii="Arial" w:eastAsia="Times New Roman" w:hAnsi="Arial" w:cs="Arial"/>
                <w:lang w:eastAsia="en-GB"/>
              </w:rPr>
              <w:t>GEO</w:t>
            </w:r>
            <w:r w:rsidRPr="009E47A0">
              <w:rPr>
                <w:rFonts w:ascii="Arial" w:eastAsia="Times New Roman" w:hAnsi="Arial" w:cs="Arial"/>
                <w:lang w:val="en-IN" w:eastAsia="en-GB"/>
              </w:rPr>
              <w:t>:</w:t>
            </w:r>
            <w:r w:rsidRPr="009E47A0">
              <w:rPr>
                <w:rFonts w:ascii="Arial" w:eastAsia="Times New Roman" w:hAnsi="Arial" w:cs="Arial"/>
                <w:lang w:eastAsia="en-GB"/>
              </w:rPr>
              <w:t xml:space="preserve"> 20.52</w:t>
            </w:r>
          </w:p>
          <w:p w14:paraId="7C577307"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lang w:eastAsia="en-GB"/>
              </w:rPr>
            </w:pPr>
            <w:r w:rsidRPr="009E47A0">
              <w:rPr>
                <w:rFonts w:ascii="Arial" w:eastAsia="Times New Roman" w:hAnsi="Arial" w:cs="Arial"/>
                <w:lang w:eastAsia="en-GB"/>
              </w:rPr>
              <w:t>LEO 17.49</w:t>
            </w:r>
          </w:p>
        </w:tc>
        <w:tc>
          <w:tcPr>
            <w:tcW w:w="1926" w:type="dxa"/>
            <w:vAlign w:val="center"/>
          </w:tcPr>
          <w:p w14:paraId="41E4D638"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lang w:eastAsia="en-GB"/>
              </w:rPr>
            </w:pPr>
            <w:r w:rsidRPr="009E47A0">
              <w:rPr>
                <w:rFonts w:ascii="Arial" w:eastAsia="Times New Roman" w:hAnsi="Arial" w:cs="Arial"/>
                <w:lang w:eastAsia="en-GB"/>
              </w:rPr>
              <w:t>GEO: 21.79</w:t>
            </w:r>
          </w:p>
          <w:p w14:paraId="02FAF3CB"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lang w:eastAsia="en-GB"/>
              </w:rPr>
            </w:pPr>
            <w:r w:rsidRPr="009E47A0">
              <w:rPr>
                <w:rFonts w:ascii="Arial" w:eastAsia="Times New Roman" w:hAnsi="Arial" w:cs="Arial"/>
                <w:lang w:eastAsia="en-GB"/>
              </w:rPr>
              <w:t>LEO: 12.52</w:t>
            </w:r>
          </w:p>
        </w:tc>
        <w:tc>
          <w:tcPr>
            <w:tcW w:w="1926" w:type="dxa"/>
            <w:noWrap/>
            <w:vAlign w:val="center"/>
          </w:tcPr>
          <w:p w14:paraId="7067773A"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lang w:eastAsia="en-GB"/>
              </w:rPr>
            </w:pPr>
            <w:r w:rsidRPr="009E47A0">
              <w:rPr>
                <w:rFonts w:ascii="Arial" w:eastAsia="Times New Roman" w:hAnsi="Arial" w:cs="Arial"/>
                <w:lang w:eastAsia="en-GB"/>
              </w:rPr>
              <w:t>GEO: 21.67</w:t>
            </w:r>
          </w:p>
        </w:tc>
      </w:tr>
      <w:tr w:rsidR="009E47A0" w:rsidRPr="009E47A0" w14:paraId="0B2823C0" w14:textId="77777777" w:rsidTr="00B9486B">
        <w:trPr>
          <w:trHeight w:val="300"/>
          <w:jc w:val="center"/>
        </w:trPr>
        <w:tc>
          <w:tcPr>
            <w:tcW w:w="1413" w:type="dxa"/>
            <w:noWrap/>
            <w:vAlign w:val="center"/>
            <w:hideMark/>
          </w:tcPr>
          <w:p w14:paraId="1772E0D0" w14:textId="77777777" w:rsidR="009E47A0" w:rsidRPr="009E47A0" w:rsidRDefault="009E47A0" w:rsidP="009E47A0">
            <w:pPr>
              <w:keepNext/>
              <w:keepLines/>
              <w:overflowPunct w:val="0"/>
              <w:autoSpaceDE w:val="0"/>
              <w:autoSpaceDN w:val="0"/>
              <w:adjustRightInd w:val="0"/>
              <w:spacing w:after="180"/>
              <w:textAlignment w:val="baseline"/>
              <w:rPr>
                <w:rFonts w:ascii="Arial" w:eastAsia="Times New Roman" w:hAnsi="Arial" w:cs="Arial"/>
                <w:lang w:eastAsia="en-GB"/>
              </w:rPr>
            </w:pPr>
            <w:r w:rsidRPr="009E47A0">
              <w:rPr>
                <w:rFonts w:ascii="Arial" w:eastAsia="Times New Roman" w:hAnsi="Arial" w:cs="Arial"/>
                <w:lang w:eastAsia="en-GB"/>
              </w:rPr>
              <w:t>ACS (dBc)</w:t>
            </w:r>
          </w:p>
        </w:tc>
        <w:tc>
          <w:tcPr>
            <w:tcW w:w="1984" w:type="dxa"/>
            <w:noWrap/>
            <w:vAlign w:val="center"/>
            <w:hideMark/>
          </w:tcPr>
          <w:p w14:paraId="2D27590A"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lang w:eastAsia="en-GB"/>
              </w:rPr>
            </w:pPr>
            <w:r w:rsidRPr="009E47A0">
              <w:rPr>
                <w:rFonts w:ascii="Arial" w:eastAsia="Times New Roman" w:hAnsi="Arial" w:cs="Arial"/>
                <w:lang w:eastAsia="en-GB"/>
              </w:rPr>
              <w:t>17.22</w:t>
            </w:r>
          </w:p>
        </w:tc>
        <w:tc>
          <w:tcPr>
            <w:tcW w:w="1843" w:type="dxa"/>
            <w:noWrap/>
            <w:vAlign w:val="center"/>
            <w:hideMark/>
          </w:tcPr>
          <w:p w14:paraId="598FA76D"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lang w:eastAsia="en-GB"/>
              </w:rPr>
            </w:pPr>
            <w:r w:rsidRPr="009E47A0">
              <w:rPr>
                <w:rFonts w:ascii="Arial" w:eastAsia="Times New Roman" w:hAnsi="Arial" w:cs="Arial"/>
                <w:lang w:eastAsia="en-GB"/>
              </w:rPr>
              <w:t>22.54</w:t>
            </w:r>
          </w:p>
          <w:p w14:paraId="7716F5C8"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lang w:eastAsia="en-GB"/>
              </w:rPr>
            </w:pPr>
          </w:p>
        </w:tc>
        <w:tc>
          <w:tcPr>
            <w:tcW w:w="1618" w:type="dxa"/>
            <w:noWrap/>
            <w:vAlign w:val="center"/>
            <w:hideMark/>
          </w:tcPr>
          <w:p w14:paraId="46DFFD28"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lang w:eastAsia="en-GB"/>
              </w:rPr>
            </w:pPr>
            <w:r w:rsidRPr="009E47A0">
              <w:rPr>
                <w:rFonts w:ascii="Arial" w:eastAsia="Times New Roman" w:hAnsi="Arial" w:cs="Arial"/>
                <w:lang w:eastAsia="en-GB"/>
              </w:rPr>
              <w:t>GEO: 45.21</w:t>
            </w:r>
          </w:p>
          <w:p w14:paraId="19FFB8FB"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lang w:eastAsia="en-GB"/>
              </w:rPr>
            </w:pPr>
            <w:r w:rsidRPr="009E47A0">
              <w:rPr>
                <w:rFonts w:ascii="Arial" w:eastAsia="Times New Roman" w:hAnsi="Arial" w:cs="Arial"/>
                <w:lang w:eastAsia="en-GB"/>
              </w:rPr>
              <w:t>LEO: Note 2</w:t>
            </w:r>
          </w:p>
        </w:tc>
        <w:tc>
          <w:tcPr>
            <w:tcW w:w="1926" w:type="dxa"/>
            <w:vAlign w:val="center"/>
          </w:tcPr>
          <w:p w14:paraId="026839AC"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lang w:eastAsia="en-GB"/>
              </w:rPr>
            </w:pPr>
            <w:r w:rsidRPr="009E47A0">
              <w:rPr>
                <w:rFonts w:ascii="Arial" w:eastAsia="Times New Roman" w:hAnsi="Arial" w:cs="Arial"/>
                <w:lang w:eastAsia="en-GB"/>
              </w:rPr>
              <w:t>Note 2</w:t>
            </w:r>
          </w:p>
        </w:tc>
        <w:tc>
          <w:tcPr>
            <w:tcW w:w="1926" w:type="dxa"/>
            <w:noWrap/>
            <w:vAlign w:val="center"/>
          </w:tcPr>
          <w:p w14:paraId="73792FB5" w14:textId="77777777" w:rsidR="009E47A0" w:rsidRPr="009E47A0" w:rsidRDefault="009E47A0" w:rsidP="009E47A0">
            <w:pPr>
              <w:keepNext/>
              <w:keepLines/>
              <w:overflowPunct w:val="0"/>
              <w:autoSpaceDE w:val="0"/>
              <w:autoSpaceDN w:val="0"/>
              <w:adjustRightInd w:val="0"/>
              <w:spacing w:after="180"/>
              <w:jc w:val="center"/>
              <w:textAlignment w:val="baseline"/>
              <w:rPr>
                <w:rFonts w:ascii="Arial" w:eastAsia="Times New Roman" w:hAnsi="Arial" w:cs="Arial"/>
                <w:lang w:eastAsia="en-GB"/>
              </w:rPr>
            </w:pPr>
            <w:r w:rsidRPr="009E47A0">
              <w:rPr>
                <w:rFonts w:ascii="Arial" w:eastAsia="Times New Roman" w:hAnsi="Arial" w:cs="Arial"/>
                <w:lang w:eastAsia="en-GB"/>
              </w:rPr>
              <w:t>GEO: 35.4</w:t>
            </w:r>
          </w:p>
        </w:tc>
      </w:tr>
      <w:tr w:rsidR="009E47A0" w:rsidRPr="009E47A0" w14:paraId="00E86F8D" w14:textId="77777777" w:rsidTr="00B9486B">
        <w:trPr>
          <w:trHeight w:val="300"/>
          <w:jc w:val="center"/>
        </w:trPr>
        <w:tc>
          <w:tcPr>
            <w:tcW w:w="10710" w:type="dxa"/>
            <w:gridSpan w:val="6"/>
            <w:noWrap/>
            <w:vAlign w:val="center"/>
          </w:tcPr>
          <w:p w14:paraId="1DF04402" w14:textId="77777777" w:rsidR="009E47A0" w:rsidRPr="009E47A0" w:rsidRDefault="009E47A0" w:rsidP="009E47A0">
            <w:pPr>
              <w:keepNext/>
              <w:keepLines/>
              <w:overflowPunct w:val="0"/>
              <w:autoSpaceDE w:val="0"/>
              <w:autoSpaceDN w:val="0"/>
              <w:adjustRightInd w:val="0"/>
              <w:spacing w:after="180"/>
              <w:textAlignment w:val="baseline"/>
              <w:rPr>
                <w:rFonts w:ascii="Arial" w:eastAsia="Times New Roman" w:hAnsi="Arial" w:cs="Arial"/>
                <w:lang w:eastAsia="en-GB"/>
              </w:rPr>
            </w:pPr>
            <w:r w:rsidRPr="009E47A0">
              <w:rPr>
                <w:rFonts w:ascii="Arial" w:eastAsia="Times New Roman" w:hAnsi="Arial" w:cs="Arial"/>
                <w:lang w:eastAsia="en-GB"/>
              </w:rPr>
              <w:t>Note 1:</w:t>
            </w:r>
            <w:r w:rsidRPr="009E47A0">
              <w:rPr>
                <w:rFonts w:ascii="Arial" w:eastAsia="Times New Roman" w:hAnsi="Arial" w:cs="Arial"/>
                <w:lang w:eastAsia="en-GB"/>
              </w:rPr>
              <w:tab/>
              <w:t>NTN/TN coexistence simulations indicate that there is no interference condition.</w:t>
            </w:r>
          </w:p>
          <w:p w14:paraId="256DD09A" w14:textId="77777777" w:rsidR="009E47A0" w:rsidRPr="009E47A0" w:rsidRDefault="009E47A0" w:rsidP="009E47A0">
            <w:pPr>
              <w:keepNext/>
              <w:keepLines/>
              <w:overflowPunct w:val="0"/>
              <w:autoSpaceDE w:val="0"/>
              <w:autoSpaceDN w:val="0"/>
              <w:adjustRightInd w:val="0"/>
              <w:spacing w:after="180"/>
              <w:textAlignment w:val="baseline"/>
              <w:rPr>
                <w:rFonts w:ascii="Arial" w:eastAsia="Times New Roman" w:hAnsi="Arial" w:cs="Arial"/>
                <w:lang w:eastAsia="en-GB"/>
              </w:rPr>
            </w:pPr>
            <w:r w:rsidRPr="009E47A0">
              <w:rPr>
                <w:rFonts w:ascii="Arial" w:eastAsia="Times New Roman" w:hAnsi="Arial" w:cs="Arial"/>
                <w:lang w:eastAsia="en-GB"/>
              </w:rPr>
              <w:t>Note 2:</w:t>
            </w:r>
            <w:r w:rsidRPr="009E47A0">
              <w:rPr>
                <w:rFonts w:ascii="Arial" w:eastAsia="Times New Roman" w:hAnsi="Arial" w:cs="Arial"/>
                <w:lang w:eastAsia="en-GB"/>
              </w:rPr>
              <w:tab/>
              <w:t>The current simulation assumptions do not allow the required ACIR obtained from simulation.</w:t>
            </w:r>
          </w:p>
        </w:tc>
      </w:tr>
    </w:tbl>
    <w:p w14:paraId="7550D6B3" w14:textId="77777777" w:rsidR="009E47A0" w:rsidRPr="00A7502B" w:rsidRDefault="009E47A0" w:rsidP="00A7502B">
      <w:pPr>
        <w:overflowPunct w:val="0"/>
        <w:autoSpaceDE w:val="0"/>
        <w:autoSpaceDN w:val="0"/>
        <w:adjustRightInd w:val="0"/>
        <w:spacing w:after="180"/>
        <w:textAlignment w:val="baseline"/>
        <w:rPr>
          <w:rFonts w:ascii="Arial" w:eastAsia="Times New Roman" w:hAnsi="Arial" w:cs="Arial"/>
          <w:lang w:val="en-IN" w:eastAsia="zh-CN"/>
        </w:rPr>
      </w:pPr>
    </w:p>
    <w:p w14:paraId="10F3673B" w14:textId="02F62439" w:rsidR="00A7502B" w:rsidRDefault="00F64155" w:rsidP="00B05DC8">
      <w:pPr>
        <w:rPr>
          <w:rFonts w:ascii="Arial" w:hAnsi="Arial" w:cs="Arial"/>
          <w:lang w:eastAsia="zh-TW"/>
        </w:rPr>
      </w:pPr>
      <w:r>
        <w:rPr>
          <w:rFonts w:ascii="Arial" w:hAnsi="Arial" w:cs="Arial"/>
          <w:lang w:eastAsia="zh-TW"/>
        </w:rPr>
        <w:t>The LEO inter-SAN analysis in [2] proposed 19 dB for SAN ACLR and 18 dB for UE ACLR using the simulation assumptions values for UE ACS of 25 dB and SAN ACS of 27.7 dB.</w:t>
      </w:r>
    </w:p>
    <w:p w14:paraId="6DD8A0A9" w14:textId="77777777" w:rsidR="00F64155" w:rsidRDefault="00F64155" w:rsidP="00B05DC8">
      <w:pPr>
        <w:rPr>
          <w:rFonts w:ascii="Arial" w:hAnsi="Arial" w:cs="Arial"/>
          <w:lang w:eastAsia="zh-TW"/>
        </w:rPr>
      </w:pPr>
    </w:p>
    <w:p w14:paraId="32A0A879" w14:textId="4AC1A92E" w:rsidR="00F64155" w:rsidRDefault="00F64155" w:rsidP="00B05DC8">
      <w:pPr>
        <w:rPr>
          <w:rFonts w:ascii="Arial" w:hAnsi="Arial" w:cs="Arial"/>
          <w:lang w:eastAsia="zh-TW"/>
        </w:rPr>
      </w:pPr>
      <w:r>
        <w:rPr>
          <w:rFonts w:ascii="Arial" w:hAnsi="Arial" w:cs="Arial"/>
          <w:lang w:eastAsia="zh-TW"/>
        </w:rPr>
        <w:t xml:space="preserve">The 19 dB in [2] for SAN LEO is for a particular </w:t>
      </w:r>
      <w:r w:rsidR="004C4B16">
        <w:rPr>
          <w:rFonts w:ascii="Arial" w:hAnsi="Arial" w:cs="Arial"/>
          <w:lang w:eastAsia="zh-TW"/>
        </w:rPr>
        <w:t>deployment</w:t>
      </w:r>
      <w:r w:rsidR="00287AD7">
        <w:rPr>
          <w:rFonts w:ascii="Arial" w:hAnsi="Arial" w:cs="Arial"/>
          <w:lang w:eastAsia="zh-TW"/>
        </w:rPr>
        <w:t xml:space="preserve"> with higher spectral efficiency</w:t>
      </w:r>
      <w:r w:rsidR="004C06FE">
        <w:rPr>
          <w:rFonts w:ascii="Arial" w:hAnsi="Arial" w:cs="Arial"/>
          <w:lang w:eastAsia="zh-TW"/>
        </w:rPr>
        <w:t xml:space="preserve"> for a particular satellite operation</w:t>
      </w:r>
      <w:r w:rsidR="004C4B16">
        <w:rPr>
          <w:rFonts w:ascii="Arial" w:hAnsi="Arial" w:cs="Arial"/>
          <w:lang w:eastAsia="zh-TW"/>
        </w:rPr>
        <w:t>,</w:t>
      </w:r>
      <w:r>
        <w:rPr>
          <w:rFonts w:ascii="Arial" w:hAnsi="Arial" w:cs="Arial"/>
          <w:lang w:eastAsia="zh-TW"/>
        </w:rPr>
        <w:t xml:space="preserve"> and it was agreed that a lower figure of 16 dB would be acceptable to enable alternative deployments.</w:t>
      </w:r>
    </w:p>
    <w:p w14:paraId="44801F9B" w14:textId="77777777" w:rsidR="00073F04" w:rsidRDefault="00073F04" w:rsidP="00B05DC8">
      <w:pPr>
        <w:rPr>
          <w:rFonts w:ascii="Arial" w:hAnsi="Arial" w:cs="Arial"/>
          <w:lang w:eastAsia="zh-TW"/>
        </w:rPr>
      </w:pPr>
    </w:p>
    <w:p w14:paraId="291D21E7" w14:textId="77777777" w:rsidR="005E3B19" w:rsidRPr="005E3B19" w:rsidRDefault="005E3B19" w:rsidP="005E3B19">
      <w:pPr>
        <w:rPr>
          <w:rFonts w:ascii="Arial" w:hAnsi="Arial" w:cs="Arial"/>
          <w:lang w:eastAsia="zh-TW"/>
        </w:rPr>
      </w:pPr>
      <w:r w:rsidRPr="005E3B19">
        <w:rPr>
          <w:rFonts w:ascii="Arial" w:hAnsi="Arial" w:cs="Arial"/>
          <w:lang w:eastAsia="zh-TW"/>
        </w:rPr>
        <w:t xml:space="preserve">[2] used the wrong figure for LEO ACS of 27.7, when it is 24 so figures need to be revised. Further simulation has resulted in the 19 dB UE ACLR changing to 18 </w:t>
      </w:r>
      <w:proofErr w:type="spellStart"/>
      <w:r w:rsidRPr="005E3B19">
        <w:rPr>
          <w:rFonts w:ascii="Arial" w:hAnsi="Arial" w:cs="Arial"/>
          <w:lang w:eastAsia="zh-TW"/>
        </w:rPr>
        <w:t>dB.</w:t>
      </w:r>
      <w:proofErr w:type="spellEnd"/>
    </w:p>
    <w:p w14:paraId="5DAA537D" w14:textId="77777777" w:rsidR="005E3B19" w:rsidRPr="005E3B19" w:rsidRDefault="005E3B19" w:rsidP="005E3B19">
      <w:pPr>
        <w:rPr>
          <w:rFonts w:ascii="Arial" w:hAnsi="Arial" w:cs="Arial"/>
          <w:lang w:eastAsia="zh-TW"/>
        </w:rPr>
      </w:pPr>
    </w:p>
    <w:p w14:paraId="70FFAFEC" w14:textId="6AADCE6B" w:rsidR="00F64155" w:rsidRDefault="005E3B19" w:rsidP="00B05DC8">
      <w:pPr>
        <w:rPr>
          <w:rFonts w:ascii="Arial" w:hAnsi="Arial" w:cs="Arial"/>
          <w:lang w:eastAsia="zh-TW"/>
        </w:rPr>
      </w:pPr>
      <w:r w:rsidRPr="005E3B19">
        <w:rPr>
          <w:rFonts w:ascii="Arial" w:hAnsi="Arial" w:cs="Arial"/>
          <w:lang w:eastAsia="zh-TW"/>
        </w:rPr>
        <w:t xml:space="preserve">The following table shows several sources of values that could be used to make a final decision. Hese are either the co-ex result, the Ka spec or from [2]. </w:t>
      </w:r>
    </w:p>
    <w:p w14:paraId="06B239EF" w14:textId="77777777" w:rsidR="00F64155" w:rsidRDefault="00F64155" w:rsidP="00B05DC8">
      <w:pPr>
        <w:rPr>
          <w:rFonts w:ascii="Arial" w:hAnsi="Arial" w:cs="Arial"/>
          <w:lang w:eastAsia="zh-TW"/>
        </w:rPr>
      </w:pPr>
    </w:p>
    <w:p w14:paraId="7C5DD812" w14:textId="77777777" w:rsidR="00A17EEA" w:rsidRDefault="00A17EEA" w:rsidP="00B05DC8">
      <w:pPr>
        <w:rPr>
          <w:rFonts w:ascii="Arial" w:hAnsi="Arial" w:cs="Arial"/>
          <w:lang w:eastAsia="zh-TW"/>
        </w:rPr>
      </w:pPr>
    </w:p>
    <w:p w14:paraId="56E4CC51" w14:textId="38F5DCC4" w:rsidR="00A17EEA" w:rsidRPr="00A7502B" w:rsidRDefault="00A17EEA" w:rsidP="00A17EEA">
      <w:pPr>
        <w:keepNext/>
        <w:keepLines/>
        <w:overflowPunct w:val="0"/>
        <w:autoSpaceDE w:val="0"/>
        <w:autoSpaceDN w:val="0"/>
        <w:adjustRightInd w:val="0"/>
        <w:spacing w:before="60" w:after="180"/>
        <w:jc w:val="center"/>
        <w:textAlignment w:val="baseline"/>
        <w:rPr>
          <w:rFonts w:ascii="Arial" w:eastAsia="DengXian" w:hAnsi="Arial" w:cs="Arial"/>
          <w:b/>
          <w:lang w:eastAsia="en-GB"/>
        </w:rPr>
      </w:pPr>
      <w:r w:rsidRPr="00A7502B">
        <w:rPr>
          <w:rFonts w:ascii="Arial" w:eastAsia="Times New Roman" w:hAnsi="Arial" w:cs="Arial"/>
          <w:b/>
          <w:lang w:eastAsia="en-GB"/>
        </w:rPr>
        <w:lastRenderedPageBreak/>
        <w:t>Table 4</w:t>
      </w:r>
      <w:r w:rsidRPr="00A7502B">
        <w:rPr>
          <w:rFonts w:ascii="Arial" w:eastAsia="Times New Roman" w:hAnsi="Arial" w:cs="Arial"/>
          <w:b/>
          <w:noProof/>
          <w:lang w:eastAsia="en-GB"/>
        </w:rPr>
        <w:t>:</w:t>
      </w:r>
      <w:r w:rsidRPr="00A7502B">
        <w:rPr>
          <w:rFonts w:ascii="Arial" w:eastAsia="Times New Roman" w:hAnsi="Arial" w:cs="Arial"/>
          <w:b/>
          <w:lang w:eastAsia="en-GB"/>
        </w:rPr>
        <w:t xml:space="preserve"> </w:t>
      </w:r>
      <w:r w:rsidR="004F674E">
        <w:rPr>
          <w:rFonts w:ascii="Arial" w:eastAsia="Times New Roman" w:hAnsi="Arial" w:cs="Arial"/>
          <w:b/>
          <w:lang w:eastAsia="en-GB"/>
        </w:rPr>
        <w:t xml:space="preserve">Candidate </w:t>
      </w:r>
      <w:r>
        <w:rPr>
          <w:rFonts w:ascii="Arial" w:eastAsia="Times New Roman" w:hAnsi="Arial" w:cs="Arial"/>
          <w:b/>
          <w:lang w:eastAsia="en-GB"/>
        </w:rPr>
        <w:t xml:space="preserve">UE/SAN ACLR/ACS </w:t>
      </w:r>
      <w:r w:rsidR="00EB4B6E">
        <w:rPr>
          <w:rFonts w:ascii="Arial" w:eastAsia="Times New Roman" w:hAnsi="Arial" w:cs="Arial"/>
          <w:b/>
          <w:lang w:eastAsia="en-GB"/>
        </w:rPr>
        <w:t>values</w:t>
      </w:r>
    </w:p>
    <w:tbl>
      <w:tblPr>
        <w:tblStyle w:val="SGSTableBasic12"/>
        <w:tblW w:w="10710" w:type="dxa"/>
        <w:jc w:val="center"/>
        <w:tblLayout w:type="fixed"/>
        <w:tblLook w:val="04A0" w:firstRow="1" w:lastRow="0" w:firstColumn="1" w:lastColumn="0" w:noHBand="0" w:noVBand="1"/>
      </w:tblPr>
      <w:tblGrid>
        <w:gridCol w:w="1413"/>
        <w:gridCol w:w="1984"/>
        <w:gridCol w:w="1843"/>
        <w:gridCol w:w="1618"/>
        <w:gridCol w:w="1926"/>
        <w:gridCol w:w="1926"/>
      </w:tblGrid>
      <w:tr w:rsidR="00A17EEA" w:rsidRPr="00A7502B" w14:paraId="24FAE627" w14:textId="77777777" w:rsidTr="00B9486B">
        <w:trPr>
          <w:trHeight w:val="300"/>
          <w:jc w:val="center"/>
        </w:trPr>
        <w:tc>
          <w:tcPr>
            <w:tcW w:w="1413" w:type="dxa"/>
            <w:tcBorders>
              <w:bottom w:val="nil"/>
            </w:tcBorders>
            <w:noWrap/>
            <w:hideMark/>
          </w:tcPr>
          <w:p w14:paraId="227F2F85" w14:textId="77777777" w:rsidR="00A17EEA" w:rsidRPr="00A7502B" w:rsidRDefault="00A17EEA" w:rsidP="00B9486B">
            <w:pPr>
              <w:keepNext/>
              <w:keepLines/>
              <w:overflowPunct w:val="0"/>
              <w:autoSpaceDE w:val="0"/>
              <w:autoSpaceDN w:val="0"/>
              <w:adjustRightInd w:val="0"/>
              <w:jc w:val="center"/>
              <w:textAlignment w:val="baseline"/>
              <w:rPr>
                <w:rFonts w:ascii="Arial" w:eastAsia="Times New Roman" w:hAnsi="Arial" w:cs="Arial"/>
                <w:b/>
                <w:lang w:val="en-US" w:eastAsia="en-GB"/>
              </w:rPr>
            </w:pPr>
          </w:p>
        </w:tc>
        <w:tc>
          <w:tcPr>
            <w:tcW w:w="3827" w:type="dxa"/>
            <w:gridSpan w:val="2"/>
            <w:noWrap/>
            <w:hideMark/>
          </w:tcPr>
          <w:p w14:paraId="044ED0F8" w14:textId="77777777" w:rsidR="00A17EEA" w:rsidRPr="00A7502B" w:rsidRDefault="00A17EEA" w:rsidP="00B9486B">
            <w:pPr>
              <w:keepNext/>
              <w:keepLines/>
              <w:overflowPunct w:val="0"/>
              <w:autoSpaceDE w:val="0"/>
              <w:autoSpaceDN w:val="0"/>
              <w:adjustRightInd w:val="0"/>
              <w:jc w:val="center"/>
              <w:textAlignment w:val="baseline"/>
              <w:rPr>
                <w:rFonts w:ascii="Arial" w:eastAsia="Times New Roman" w:hAnsi="Arial" w:cs="Arial"/>
                <w:b/>
                <w:lang w:eastAsia="en-GB"/>
              </w:rPr>
            </w:pPr>
            <w:r w:rsidRPr="00A7502B">
              <w:rPr>
                <w:rFonts w:ascii="Arial" w:eastAsia="Times New Roman" w:hAnsi="Arial" w:cs="Arial"/>
                <w:b/>
                <w:lang w:eastAsia="en-GB"/>
              </w:rPr>
              <w:t>SAN</w:t>
            </w:r>
          </w:p>
        </w:tc>
        <w:tc>
          <w:tcPr>
            <w:tcW w:w="5470" w:type="dxa"/>
            <w:gridSpan w:val="3"/>
          </w:tcPr>
          <w:p w14:paraId="5EB370CA" w14:textId="77777777" w:rsidR="00A17EEA" w:rsidRPr="00A7502B" w:rsidRDefault="00A17EEA" w:rsidP="00B9486B">
            <w:pPr>
              <w:keepNext/>
              <w:keepLines/>
              <w:overflowPunct w:val="0"/>
              <w:autoSpaceDE w:val="0"/>
              <w:autoSpaceDN w:val="0"/>
              <w:adjustRightInd w:val="0"/>
              <w:jc w:val="center"/>
              <w:textAlignment w:val="baseline"/>
              <w:rPr>
                <w:rFonts w:ascii="Arial" w:eastAsia="Times New Roman" w:hAnsi="Arial" w:cs="Arial"/>
                <w:b/>
                <w:lang w:eastAsia="en-GB"/>
              </w:rPr>
            </w:pPr>
            <w:r w:rsidRPr="00A7502B">
              <w:rPr>
                <w:rFonts w:ascii="Arial" w:eastAsia="Times New Roman" w:hAnsi="Arial" w:cs="Arial"/>
                <w:b/>
                <w:lang w:eastAsia="en-GB"/>
              </w:rPr>
              <w:t>VSAT</w:t>
            </w:r>
          </w:p>
        </w:tc>
      </w:tr>
      <w:tr w:rsidR="00A17EEA" w:rsidRPr="00A7502B" w14:paraId="3EB28D8E" w14:textId="77777777" w:rsidTr="00B9486B">
        <w:trPr>
          <w:trHeight w:val="300"/>
          <w:jc w:val="center"/>
        </w:trPr>
        <w:tc>
          <w:tcPr>
            <w:tcW w:w="1413" w:type="dxa"/>
            <w:tcBorders>
              <w:top w:val="nil"/>
            </w:tcBorders>
            <w:vAlign w:val="center"/>
            <w:hideMark/>
          </w:tcPr>
          <w:p w14:paraId="485C27CE" w14:textId="77777777" w:rsidR="00A17EEA" w:rsidRPr="00A7502B" w:rsidRDefault="00A17EEA" w:rsidP="00B9486B">
            <w:pPr>
              <w:keepNext/>
              <w:keepLines/>
              <w:overflowPunct w:val="0"/>
              <w:autoSpaceDE w:val="0"/>
              <w:autoSpaceDN w:val="0"/>
              <w:adjustRightInd w:val="0"/>
              <w:jc w:val="center"/>
              <w:textAlignment w:val="baseline"/>
              <w:rPr>
                <w:rFonts w:ascii="Arial" w:eastAsia="Times New Roman" w:hAnsi="Arial" w:cs="Arial"/>
                <w:b/>
                <w:lang w:val="en-US" w:eastAsia="en-GB"/>
              </w:rPr>
            </w:pPr>
          </w:p>
        </w:tc>
        <w:tc>
          <w:tcPr>
            <w:tcW w:w="1984" w:type="dxa"/>
            <w:noWrap/>
            <w:vAlign w:val="center"/>
            <w:hideMark/>
          </w:tcPr>
          <w:p w14:paraId="126FE82C" w14:textId="77777777" w:rsidR="00A17EEA" w:rsidRPr="00A7502B" w:rsidRDefault="00A17EEA" w:rsidP="00B9486B">
            <w:pPr>
              <w:keepNext/>
              <w:keepLines/>
              <w:overflowPunct w:val="0"/>
              <w:autoSpaceDE w:val="0"/>
              <w:autoSpaceDN w:val="0"/>
              <w:adjustRightInd w:val="0"/>
              <w:jc w:val="center"/>
              <w:textAlignment w:val="baseline"/>
              <w:rPr>
                <w:rFonts w:ascii="Arial" w:eastAsia="Times New Roman" w:hAnsi="Arial" w:cs="Arial"/>
                <w:b/>
                <w:lang w:eastAsia="en-GB"/>
              </w:rPr>
            </w:pPr>
            <w:r w:rsidRPr="00A7502B">
              <w:rPr>
                <w:rFonts w:ascii="Arial" w:eastAsia="Times New Roman" w:hAnsi="Arial" w:cs="Arial"/>
                <w:b/>
                <w:lang w:eastAsia="en-GB"/>
              </w:rPr>
              <w:t>GEO</w:t>
            </w:r>
          </w:p>
        </w:tc>
        <w:tc>
          <w:tcPr>
            <w:tcW w:w="1843" w:type="dxa"/>
            <w:noWrap/>
            <w:vAlign w:val="center"/>
            <w:hideMark/>
          </w:tcPr>
          <w:p w14:paraId="6A2AADC2" w14:textId="77777777" w:rsidR="00A17EEA" w:rsidRPr="00A7502B" w:rsidRDefault="00A17EEA" w:rsidP="00B9486B">
            <w:pPr>
              <w:keepNext/>
              <w:keepLines/>
              <w:overflowPunct w:val="0"/>
              <w:autoSpaceDE w:val="0"/>
              <w:autoSpaceDN w:val="0"/>
              <w:adjustRightInd w:val="0"/>
              <w:jc w:val="center"/>
              <w:textAlignment w:val="baseline"/>
              <w:rPr>
                <w:rFonts w:ascii="Arial" w:eastAsia="Times New Roman" w:hAnsi="Arial" w:cs="Arial"/>
                <w:b/>
                <w:lang w:eastAsia="en-GB"/>
              </w:rPr>
            </w:pPr>
            <w:r w:rsidRPr="00A7502B">
              <w:rPr>
                <w:rFonts w:ascii="Arial" w:eastAsia="Times New Roman" w:hAnsi="Arial" w:cs="Arial"/>
                <w:b/>
                <w:lang w:eastAsia="en-GB"/>
              </w:rPr>
              <w:t>LEO 600</w:t>
            </w:r>
          </w:p>
        </w:tc>
        <w:tc>
          <w:tcPr>
            <w:tcW w:w="1618" w:type="dxa"/>
            <w:noWrap/>
            <w:vAlign w:val="center"/>
            <w:hideMark/>
          </w:tcPr>
          <w:p w14:paraId="0258DA26" w14:textId="77777777" w:rsidR="00A17EEA" w:rsidRPr="00A7502B" w:rsidRDefault="00A17EEA" w:rsidP="00B9486B">
            <w:pPr>
              <w:keepNext/>
              <w:keepLines/>
              <w:overflowPunct w:val="0"/>
              <w:autoSpaceDE w:val="0"/>
              <w:autoSpaceDN w:val="0"/>
              <w:adjustRightInd w:val="0"/>
              <w:jc w:val="center"/>
              <w:textAlignment w:val="baseline"/>
              <w:rPr>
                <w:rFonts w:ascii="Arial" w:eastAsia="Times New Roman" w:hAnsi="Arial" w:cs="Arial"/>
                <w:b/>
                <w:lang w:eastAsia="en-GB"/>
              </w:rPr>
            </w:pPr>
            <w:r w:rsidRPr="00A7502B">
              <w:rPr>
                <w:rFonts w:ascii="Arial" w:eastAsia="Times New Roman" w:hAnsi="Arial" w:cs="Arial"/>
                <w:b/>
                <w:lang w:eastAsia="en-GB"/>
              </w:rPr>
              <w:t>Parabolic</w:t>
            </w:r>
          </w:p>
        </w:tc>
        <w:tc>
          <w:tcPr>
            <w:tcW w:w="1926" w:type="dxa"/>
            <w:vAlign w:val="center"/>
          </w:tcPr>
          <w:p w14:paraId="25B5A226" w14:textId="77777777" w:rsidR="00A17EEA" w:rsidRPr="00A7502B" w:rsidRDefault="00A17EEA" w:rsidP="00B9486B">
            <w:pPr>
              <w:keepNext/>
              <w:keepLines/>
              <w:overflowPunct w:val="0"/>
              <w:autoSpaceDE w:val="0"/>
              <w:autoSpaceDN w:val="0"/>
              <w:adjustRightInd w:val="0"/>
              <w:jc w:val="center"/>
              <w:textAlignment w:val="baseline"/>
              <w:rPr>
                <w:rFonts w:ascii="Arial" w:eastAsia="Times New Roman" w:hAnsi="Arial" w:cs="Arial"/>
                <w:b/>
                <w:lang w:eastAsia="en-GB"/>
              </w:rPr>
            </w:pPr>
            <w:r w:rsidRPr="00A7502B">
              <w:rPr>
                <w:rFonts w:ascii="Arial" w:eastAsia="Times New Roman" w:hAnsi="Arial" w:cs="Arial"/>
                <w:b/>
                <w:lang w:eastAsia="en-GB"/>
              </w:rPr>
              <w:t>Phased array 45x45</w:t>
            </w:r>
          </w:p>
        </w:tc>
        <w:tc>
          <w:tcPr>
            <w:tcW w:w="1926" w:type="dxa"/>
            <w:noWrap/>
            <w:vAlign w:val="center"/>
          </w:tcPr>
          <w:p w14:paraId="441A4414" w14:textId="77777777" w:rsidR="00A17EEA" w:rsidRPr="00A7502B" w:rsidRDefault="00A17EEA" w:rsidP="00B9486B">
            <w:pPr>
              <w:keepNext/>
              <w:keepLines/>
              <w:overflowPunct w:val="0"/>
              <w:autoSpaceDE w:val="0"/>
              <w:autoSpaceDN w:val="0"/>
              <w:adjustRightInd w:val="0"/>
              <w:jc w:val="center"/>
              <w:textAlignment w:val="baseline"/>
              <w:rPr>
                <w:rFonts w:ascii="Arial" w:eastAsia="Times New Roman" w:hAnsi="Arial" w:cs="Arial"/>
                <w:b/>
                <w:lang w:eastAsia="en-GB"/>
              </w:rPr>
            </w:pPr>
            <w:r w:rsidRPr="00A7502B">
              <w:rPr>
                <w:rFonts w:ascii="Arial" w:eastAsia="Times New Roman" w:hAnsi="Arial" w:cs="Arial"/>
                <w:b/>
                <w:lang w:eastAsia="en-GB"/>
              </w:rPr>
              <w:t>Phased array 78x78</w:t>
            </w:r>
          </w:p>
        </w:tc>
      </w:tr>
      <w:tr w:rsidR="00A17EEA" w:rsidRPr="00A7502B" w14:paraId="75DFA2EB" w14:textId="77777777" w:rsidTr="00B9486B">
        <w:trPr>
          <w:trHeight w:val="300"/>
          <w:jc w:val="center"/>
        </w:trPr>
        <w:tc>
          <w:tcPr>
            <w:tcW w:w="1413" w:type="dxa"/>
            <w:noWrap/>
            <w:vAlign w:val="center"/>
            <w:hideMark/>
          </w:tcPr>
          <w:p w14:paraId="62ED55B4" w14:textId="77777777" w:rsidR="00A17EEA" w:rsidRPr="00A7502B" w:rsidRDefault="00A17EEA" w:rsidP="00B9486B">
            <w:pPr>
              <w:keepNext/>
              <w:keepLines/>
              <w:overflowPunct w:val="0"/>
              <w:autoSpaceDE w:val="0"/>
              <w:autoSpaceDN w:val="0"/>
              <w:adjustRightInd w:val="0"/>
              <w:textAlignment w:val="baseline"/>
              <w:rPr>
                <w:rFonts w:ascii="Arial" w:eastAsia="Times New Roman" w:hAnsi="Arial" w:cs="Arial"/>
                <w:lang w:eastAsia="en-GB"/>
              </w:rPr>
            </w:pPr>
            <w:r w:rsidRPr="00A7502B">
              <w:rPr>
                <w:rFonts w:ascii="Arial" w:eastAsia="Times New Roman" w:hAnsi="Arial" w:cs="Arial"/>
                <w:lang w:eastAsia="en-GB"/>
              </w:rPr>
              <w:t>ACLR (dBc)</w:t>
            </w:r>
          </w:p>
        </w:tc>
        <w:tc>
          <w:tcPr>
            <w:tcW w:w="1984" w:type="dxa"/>
            <w:noWrap/>
            <w:vAlign w:val="center"/>
            <w:hideMark/>
          </w:tcPr>
          <w:p w14:paraId="45FDC16B" w14:textId="107F3840" w:rsidR="00A17EEA" w:rsidRPr="003B29BA" w:rsidRDefault="00A17EEA" w:rsidP="00B9486B">
            <w:pPr>
              <w:keepNext/>
              <w:keepLines/>
              <w:overflowPunct w:val="0"/>
              <w:autoSpaceDE w:val="0"/>
              <w:autoSpaceDN w:val="0"/>
              <w:adjustRightInd w:val="0"/>
              <w:textAlignment w:val="baseline"/>
              <w:rPr>
                <w:rFonts w:ascii="Arial" w:eastAsia="Times New Roman" w:hAnsi="Arial" w:cs="Arial"/>
                <w:lang w:eastAsia="en-GB"/>
              </w:rPr>
            </w:pPr>
            <w:r w:rsidRPr="003B29BA">
              <w:rPr>
                <w:rFonts w:ascii="Arial" w:eastAsia="Times New Roman" w:hAnsi="Arial" w:cs="Arial"/>
                <w:lang w:eastAsia="en-GB"/>
              </w:rPr>
              <w:t xml:space="preserve">[16-18] </w:t>
            </w:r>
          </w:p>
        </w:tc>
        <w:tc>
          <w:tcPr>
            <w:tcW w:w="1843" w:type="dxa"/>
            <w:noWrap/>
            <w:vAlign w:val="center"/>
            <w:hideMark/>
          </w:tcPr>
          <w:p w14:paraId="07846AF5" w14:textId="30B1D22E" w:rsidR="00A17EEA" w:rsidRPr="003B29BA" w:rsidRDefault="00A17EEA" w:rsidP="00B9486B">
            <w:pPr>
              <w:keepNext/>
              <w:keepLines/>
              <w:overflowPunct w:val="0"/>
              <w:autoSpaceDE w:val="0"/>
              <w:autoSpaceDN w:val="0"/>
              <w:adjustRightInd w:val="0"/>
              <w:textAlignment w:val="baseline"/>
              <w:rPr>
                <w:rFonts w:ascii="Arial" w:eastAsia="Times New Roman" w:hAnsi="Arial" w:cs="Arial"/>
                <w:lang w:eastAsia="en-GB"/>
              </w:rPr>
            </w:pPr>
            <w:r w:rsidRPr="003B29BA">
              <w:rPr>
                <w:rFonts w:ascii="Arial" w:eastAsia="Times New Roman" w:hAnsi="Arial" w:cs="Arial"/>
                <w:lang w:eastAsia="en-GB"/>
              </w:rPr>
              <w:t xml:space="preserve">[16-18] </w:t>
            </w:r>
          </w:p>
        </w:tc>
        <w:tc>
          <w:tcPr>
            <w:tcW w:w="1618" w:type="dxa"/>
            <w:noWrap/>
            <w:vAlign w:val="center"/>
            <w:hideMark/>
          </w:tcPr>
          <w:p w14:paraId="7E07FC70" w14:textId="77777777" w:rsidR="00A17EEA" w:rsidRPr="003B29BA" w:rsidRDefault="00A17EEA" w:rsidP="00B9486B">
            <w:pPr>
              <w:keepNext/>
              <w:keepLines/>
              <w:overflowPunct w:val="0"/>
              <w:autoSpaceDE w:val="0"/>
              <w:autoSpaceDN w:val="0"/>
              <w:adjustRightInd w:val="0"/>
              <w:textAlignment w:val="baseline"/>
              <w:rPr>
                <w:rFonts w:ascii="Arial" w:eastAsia="Times New Roman" w:hAnsi="Arial" w:cs="Arial"/>
                <w:lang w:eastAsia="en-GB"/>
              </w:rPr>
            </w:pPr>
            <w:r w:rsidRPr="003B29BA">
              <w:rPr>
                <w:rFonts w:ascii="Arial" w:eastAsia="Times New Roman" w:hAnsi="Arial" w:cs="Arial"/>
                <w:lang w:eastAsia="en-GB"/>
              </w:rPr>
              <w:t>GEO 20.52(co-ex)</w:t>
            </w:r>
          </w:p>
          <w:p w14:paraId="136C40D0" w14:textId="77777777" w:rsidR="00A17EEA" w:rsidRPr="003B29BA" w:rsidRDefault="00A17EEA" w:rsidP="00B9486B">
            <w:pPr>
              <w:keepNext/>
              <w:keepLines/>
              <w:overflowPunct w:val="0"/>
              <w:autoSpaceDE w:val="0"/>
              <w:autoSpaceDN w:val="0"/>
              <w:adjustRightInd w:val="0"/>
              <w:textAlignment w:val="baseline"/>
              <w:rPr>
                <w:rFonts w:ascii="Arial" w:eastAsia="Times New Roman" w:hAnsi="Arial" w:cs="Arial"/>
                <w:lang w:eastAsia="en-GB"/>
              </w:rPr>
            </w:pPr>
            <w:r w:rsidRPr="003B29BA">
              <w:rPr>
                <w:rFonts w:ascii="Arial" w:eastAsia="Times New Roman" w:hAnsi="Arial" w:cs="Arial"/>
                <w:lang w:eastAsia="en-GB"/>
              </w:rPr>
              <w:t>LEO 17.49(co-ex)</w:t>
            </w:r>
          </w:p>
        </w:tc>
        <w:tc>
          <w:tcPr>
            <w:tcW w:w="1926" w:type="dxa"/>
            <w:vAlign w:val="center"/>
          </w:tcPr>
          <w:p w14:paraId="783E1E9A" w14:textId="77777777" w:rsidR="00A17EEA" w:rsidRPr="003B29BA" w:rsidRDefault="00A17EEA" w:rsidP="00A17EEA">
            <w:pPr>
              <w:keepNext/>
              <w:keepLines/>
              <w:overflowPunct w:val="0"/>
              <w:autoSpaceDE w:val="0"/>
              <w:autoSpaceDN w:val="0"/>
              <w:adjustRightInd w:val="0"/>
              <w:textAlignment w:val="baseline"/>
              <w:rPr>
                <w:rFonts w:ascii="Arial" w:eastAsia="Times New Roman" w:hAnsi="Arial" w:cs="Arial"/>
                <w:lang w:eastAsia="en-GB"/>
              </w:rPr>
            </w:pPr>
            <w:r w:rsidRPr="003B29BA">
              <w:rPr>
                <w:rFonts w:ascii="Arial" w:eastAsia="Times New Roman" w:hAnsi="Arial" w:cs="Arial"/>
                <w:lang w:eastAsia="en-GB"/>
              </w:rPr>
              <w:t>LEO 14 (Ka)</w:t>
            </w:r>
          </w:p>
          <w:p w14:paraId="0228FBBA" w14:textId="77777777" w:rsidR="00A17EEA" w:rsidRPr="003B29BA" w:rsidRDefault="00A17EEA" w:rsidP="00A17EEA">
            <w:pPr>
              <w:keepNext/>
              <w:keepLines/>
              <w:overflowPunct w:val="0"/>
              <w:autoSpaceDE w:val="0"/>
              <w:autoSpaceDN w:val="0"/>
              <w:adjustRightInd w:val="0"/>
              <w:textAlignment w:val="baseline"/>
              <w:rPr>
                <w:rFonts w:ascii="Arial" w:eastAsia="Times New Roman" w:hAnsi="Arial" w:cs="Arial"/>
                <w:lang w:eastAsia="en-GB"/>
              </w:rPr>
            </w:pPr>
            <w:r w:rsidRPr="003B29BA">
              <w:rPr>
                <w:rFonts w:ascii="Arial" w:eastAsia="Times New Roman" w:hAnsi="Arial" w:cs="Arial"/>
                <w:lang w:eastAsia="en-GB"/>
              </w:rPr>
              <w:t>LEO 12.52 (co-ex)</w:t>
            </w:r>
          </w:p>
          <w:p w14:paraId="3AFF233C" w14:textId="3C458C55" w:rsidR="00A17EEA" w:rsidRPr="003B29BA" w:rsidRDefault="00A17EEA" w:rsidP="00A17EEA">
            <w:pPr>
              <w:keepNext/>
              <w:keepLines/>
              <w:overflowPunct w:val="0"/>
              <w:autoSpaceDE w:val="0"/>
              <w:autoSpaceDN w:val="0"/>
              <w:adjustRightInd w:val="0"/>
              <w:textAlignment w:val="baseline"/>
              <w:rPr>
                <w:rFonts w:ascii="Arial" w:eastAsia="Times New Roman" w:hAnsi="Arial" w:cs="Arial"/>
                <w:lang w:eastAsia="en-GB"/>
              </w:rPr>
            </w:pPr>
            <w:r w:rsidRPr="003B29BA">
              <w:rPr>
                <w:rFonts w:ascii="Arial" w:eastAsia="Times New Roman" w:hAnsi="Arial" w:cs="Arial"/>
                <w:lang w:eastAsia="en-GB"/>
              </w:rPr>
              <w:t>LEO 18 [2]</w:t>
            </w:r>
            <w:r w:rsidRPr="003B29BA">
              <w:rPr>
                <w:rFonts w:ascii="Arial" w:eastAsia="Times New Roman" w:hAnsi="Arial" w:cs="Arial"/>
                <w:lang w:eastAsia="en-GB"/>
              </w:rPr>
              <w:br/>
              <w:t>GEO 14 (Ka)</w:t>
            </w:r>
          </w:p>
          <w:p w14:paraId="3988C887" w14:textId="7B5497A6" w:rsidR="00A17EEA" w:rsidRPr="003B29BA" w:rsidRDefault="00A17EEA" w:rsidP="00A17EEA">
            <w:pPr>
              <w:keepNext/>
              <w:keepLines/>
              <w:overflowPunct w:val="0"/>
              <w:autoSpaceDE w:val="0"/>
              <w:autoSpaceDN w:val="0"/>
              <w:adjustRightInd w:val="0"/>
              <w:textAlignment w:val="baseline"/>
              <w:rPr>
                <w:rFonts w:ascii="Arial" w:eastAsia="Times New Roman" w:hAnsi="Arial" w:cs="Arial"/>
                <w:lang w:eastAsia="en-GB"/>
              </w:rPr>
            </w:pPr>
            <w:r w:rsidRPr="003B29BA">
              <w:rPr>
                <w:rFonts w:ascii="Arial" w:eastAsia="Times New Roman" w:hAnsi="Arial" w:cs="Arial"/>
                <w:lang w:eastAsia="en-GB"/>
              </w:rPr>
              <w:t>GEO 21.79 (co-ex) GEO 18 same as LEO</w:t>
            </w:r>
          </w:p>
        </w:tc>
        <w:tc>
          <w:tcPr>
            <w:tcW w:w="1926" w:type="dxa"/>
            <w:noWrap/>
            <w:vAlign w:val="center"/>
          </w:tcPr>
          <w:p w14:paraId="4F81AC06" w14:textId="63F71471" w:rsidR="00A17EEA" w:rsidRPr="003B29BA" w:rsidRDefault="00A17EEA" w:rsidP="00B9486B">
            <w:pPr>
              <w:keepNext/>
              <w:keepLines/>
              <w:overflowPunct w:val="0"/>
              <w:autoSpaceDE w:val="0"/>
              <w:autoSpaceDN w:val="0"/>
              <w:adjustRightInd w:val="0"/>
              <w:textAlignment w:val="baseline"/>
              <w:rPr>
                <w:rFonts w:ascii="Arial" w:eastAsia="Times New Roman" w:hAnsi="Arial" w:cs="Arial"/>
                <w:lang w:eastAsia="en-GB"/>
              </w:rPr>
            </w:pPr>
            <w:r w:rsidRPr="003B29BA">
              <w:rPr>
                <w:rFonts w:ascii="Arial" w:eastAsia="Times New Roman" w:hAnsi="Arial" w:cs="Arial"/>
                <w:lang w:eastAsia="en-GB"/>
              </w:rPr>
              <w:t xml:space="preserve">GEO </w:t>
            </w:r>
            <w:r w:rsidR="00694B8E" w:rsidRPr="003B29BA">
              <w:rPr>
                <w:rFonts w:ascii="Arial" w:eastAsia="Times New Roman" w:hAnsi="Arial" w:cs="Arial"/>
                <w:lang w:eastAsia="en-GB"/>
              </w:rPr>
              <w:t>14</w:t>
            </w:r>
            <w:r w:rsidRPr="003B29BA">
              <w:rPr>
                <w:rFonts w:ascii="Arial" w:eastAsia="Times New Roman" w:hAnsi="Arial" w:cs="Arial"/>
                <w:lang w:eastAsia="en-GB"/>
              </w:rPr>
              <w:t xml:space="preserve"> (Ka)</w:t>
            </w:r>
          </w:p>
          <w:p w14:paraId="3CB138DF" w14:textId="77777777" w:rsidR="00A17EEA" w:rsidRPr="003B29BA" w:rsidRDefault="00A17EEA" w:rsidP="00B9486B">
            <w:pPr>
              <w:keepNext/>
              <w:keepLines/>
              <w:overflowPunct w:val="0"/>
              <w:autoSpaceDE w:val="0"/>
              <w:autoSpaceDN w:val="0"/>
              <w:adjustRightInd w:val="0"/>
              <w:textAlignment w:val="baseline"/>
              <w:rPr>
                <w:rFonts w:ascii="Arial" w:eastAsia="Times New Roman" w:hAnsi="Arial" w:cs="Arial"/>
                <w:lang w:eastAsia="en-GB"/>
              </w:rPr>
            </w:pPr>
            <w:r w:rsidRPr="003B29BA">
              <w:rPr>
                <w:rFonts w:ascii="Arial" w:eastAsia="Times New Roman" w:hAnsi="Arial" w:cs="Arial"/>
                <w:lang w:eastAsia="en-GB"/>
              </w:rPr>
              <w:t>GEO 18 (same as 45x45)</w:t>
            </w:r>
          </w:p>
        </w:tc>
      </w:tr>
      <w:tr w:rsidR="00A17EEA" w:rsidRPr="00A7502B" w14:paraId="192DD409" w14:textId="77777777" w:rsidTr="00B9486B">
        <w:trPr>
          <w:trHeight w:val="300"/>
          <w:jc w:val="center"/>
        </w:trPr>
        <w:tc>
          <w:tcPr>
            <w:tcW w:w="1413" w:type="dxa"/>
            <w:noWrap/>
            <w:vAlign w:val="center"/>
            <w:hideMark/>
          </w:tcPr>
          <w:p w14:paraId="1F79FE65" w14:textId="77777777" w:rsidR="00A17EEA" w:rsidRPr="00A7502B" w:rsidRDefault="00A17EEA" w:rsidP="00B9486B">
            <w:pPr>
              <w:keepNext/>
              <w:keepLines/>
              <w:overflowPunct w:val="0"/>
              <w:autoSpaceDE w:val="0"/>
              <w:autoSpaceDN w:val="0"/>
              <w:adjustRightInd w:val="0"/>
              <w:textAlignment w:val="baseline"/>
              <w:rPr>
                <w:rFonts w:ascii="Arial" w:eastAsia="Times New Roman" w:hAnsi="Arial" w:cs="Arial"/>
                <w:lang w:eastAsia="en-GB"/>
              </w:rPr>
            </w:pPr>
            <w:r w:rsidRPr="00A7502B">
              <w:rPr>
                <w:rFonts w:ascii="Arial" w:eastAsia="Times New Roman" w:hAnsi="Arial" w:cs="Arial"/>
                <w:lang w:eastAsia="en-GB"/>
              </w:rPr>
              <w:t>ACS (dBc)</w:t>
            </w:r>
          </w:p>
        </w:tc>
        <w:tc>
          <w:tcPr>
            <w:tcW w:w="1984" w:type="dxa"/>
            <w:noWrap/>
            <w:vAlign w:val="center"/>
            <w:hideMark/>
          </w:tcPr>
          <w:p w14:paraId="60EBDC27" w14:textId="0DD96B23" w:rsidR="00A17EEA" w:rsidRPr="003B29BA" w:rsidRDefault="00A17EEA" w:rsidP="00B9486B">
            <w:pPr>
              <w:keepNext/>
              <w:keepLines/>
              <w:overflowPunct w:val="0"/>
              <w:autoSpaceDE w:val="0"/>
              <w:autoSpaceDN w:val="0"/>
              <w:adjustRightInd w:val="0"/>
              <w:textAlignment w:val="baseline"/>
              <w:rPr>
                <w:rFonts w:ascii="Arial" w:eastAsia="Times New Roman" w:hAnsi="Arial" w:cs="Arial"/>
                <w:lang w:eastAsia="en-GB"/>
              </w:rPr>
            </w:pPr>
            <w:r w:rsidRPr="003B29BA">
              <w:rPr>
                <w:rFonts w:ascii="Arial" w:eastAsia="Times New Roman" w:hAnsi="Arial" w:cs="Arial"/>
                <w:lang w:eastAsia="en-GB"/>
              </w:rPr>
              <w:t>20 (</w:t>
            </w:r>
            <w:r w:rsidR="003241D1">
              <w:rPr>
                <w:rFonts w:ascii="Arial" w:eastAsia="Times New Roman" w:hAnsi="Arial" w:cs="Arial"/>
                <w:lang w:eastAsia="en-GB"/>
              </w:rPr>
              <w:t>Note 1</w:t>
            </w:r>
            <w:r w:rsidRPr="003B29BA">
              <w:rPr>
                <w:rFonts w:ascii="Arial" w:eastAsia="Times New Roman" w:hAnsi="Arial" w:cs="Arial"/>
                <w:lang w:eastAsia="en-GB"/>
              </w:rPr>
              <w:t>)</w:t>
            </w:r>
          </w:p>
        </w:tc>
        <w:tc>
          <w:tcPr>
            <w:tcW w:w="1843" w:type="dxa"/>
            <w:noWrap/>
            <w:vAlign w:val="center"/>
            <w:hideMark/>
          </w:tcPr>
          <w:p w14:paraId="5369A174" w14:textId="0D637173" w:rsidR="00A17EEA" w:rsidRPr="003B29BA" w:rsidRDefault="00A17EEA" w:rsidP="00B9486B">
            <w:pPr>
              <w:keepNext/>
              <w:keepLines/>
              <w:overflowPunct w:val="0"/>
              <w:autoSpaceDE w:val="0"/>
              <w:autoSpaceDN w:val="0"/>
              <w:adjustRightInd w:val="0"/>
              <w:textAlignment w:val="baseline"/>
              <w:rPr>
                <w:rFonts w:ascii="Arial" w:eastAsia="Times New Roman" w:hAnsi="Arial" w:cs="Arial"/>
                <w:lang w:eastAsia="en-GB"/>
              </w:rPr>
            </w:pPr>
            <w:r w:rsidRPr="003B29BA">
              <w:rPr>
                <w:rFonts w:ascii="Arial" w:eastAsia="Times New Roman" w:hAnsi="Arial" w:cs="Arial"/>
                <w:lang w:eastAsia="en-GB"/>
              </w:rPr>
              <w:t>26 (</w:t>
            </w:r>
            <w:r w:rsidR="003241D1">
              <w:rPr>
                <w:rFonts w:ascii="Arial" w:eastAsia="Times New Roman" w:hAnsi="Arial" w:cs="Arial"/>
                <w:lang w:eastAsia="en-GB"/>
              </w:rPr>
              <w:t xml:space="preserve">Note </w:t>
            </w:r>
            <w:r w:rsidR="00640BA4">
              <w:rPr>
                <w:rFonts w:ascii="Arial" w:eastAsia="Times New Roman" w:hAnsi="Arial" w:cs="Arial"/>
                <w:lang w:eastAsia="en-GB"/>
              </w:rPr>
              <w:t>1</w:t>
            </w:r>
            <w:r w:rsidRPr="003B29BA">
              <w:rPr>
                <w:rFonts w:ascii="Arial" w:eastAsia="Times New Roman" w:hAnsi="Arial" w:cs="Arial"/>
                <w:lang w:eastAsia="en-GB"/>
              </w:rPr>
              <w:t>)</w:t>
            </w:r>
          </w:p>
        </w:tc>
        <w:tc>
          <w:tcPr>
            <w:tcW w:w="1618" w:type="dxa"/>
            <w:noWrap/>
            <w:vAlign w:val="center"/>
            <w:hideMark/>
          </w:tcPr>
          <w:p w14:paraId="1663BE74" w14:textId="77777777" w:rsidR="00A17EEA" w:rsidRPr="003B29BA" w:rsidRDefault="00A17EEA" w:rsidP="00B9486B">
            <w:pPr>
              <w:keepNext/>
              <w:keepLines/>
              <w:overflowPunct w:val="0"/>
              <w:autoSpaceDE w:val="0"/>
              <w:autoSpaceDN w:val="0"/>
              <w:adjustRightInd w:val="0"/>
              <w:textAlignment w:val="baseline"/>
              <w:rPr>
                <w:rFonts w:ascii="Arial" w:eastAsia="Times New Roman" w:hAnsi="Arial" w:cs="Arial"/>
                <w:lang w:eastAsia="en-GB"/>
              </w:rPr>
            </w:pPr>
            <w:r w:rsidRPr="003B29BA">
              <w:rPr>
                <w:rFonts w:ascii="Arial" w:eastAsia="Times New Roman" w:hAnsi="Arial" w:cs="Arial"/>
                <w:lang w:eastAsia="en-GB"/>
              </w:rPr>
              <w:t>GEO 45.21 (co-ex)</w:t>
            </w:r>
          </w:p>
        </w:tc>
        <w:tc>
          <w:tcPr>
            <w:tcW w:w="1926" w:type="dxa"/>
            <w:vAlign w:val="center"/>
          </w:tcPr>
          <w:p w14:paraId="0B8E1D6B" w14:textId="77777777" w:rsidR="00A17EEA" w:rsidRPr="003B29BA" w:rsidRDefault="00A17EEA" w:rsidP="00B9486B">
            <w:pPr>
              <w:keepNext/>
              <w:keepLines/>
              <w:overflowPunct w:val="0"/>
              <w:autoSpaceDE w:val="0"/>
              <w:autoSpaceDN w:val="0"/>
              <w:adjustRightInd w:val="0"/>
              <w:textAlignment w:val="baseline"/>
              <w:rPr>
                <w:rFonts w:ascii="Arial" w:eastAsia="Times New Roman" w:hAnsi="Arial" w:cs="Arial"/>
                <w:lang w:eastAsia="en-GB"/>
              </w:rPr>
            </w:pPr>
            <w:r w:rsidRPr="003B29BA">
              <w:rPr>
                <w:rFonts w:ascii="Arial" w:eastAsia="Times New Roman" w:hAnsi="Arial" w:cs="Arial"/>
                <w:lang w:eastAsia="en-GB"/>
              </w:rPr>
              <w:t>GEO 25 (Ka)</w:t>
            </w:r>
          </w:p>
          <w:p w14:paraId="660B4AF7" w14:textId="77777777" w:rsidR="00A17EEA" w:rsidRPr="003B29BA" w:rsidRDefault="00A17EEA" w:rsidP="00B9486B">
            <w:pPr>
              <w:keepNext/>
              <w:keepLines/>
              <w:overflowPunct w:val="0"/>
              <w:autoSpaceDE w:val="0"/>
              <w:autoSpaceDN w:val="0"/>
              <w:adjustRightInd w:val="0"/>
              <w:textAlignment w:val="baseline"/>
              <w:rPr>
                <w:rFonts w:ascii="Arial" w:eastAsia="Times New Roman" w:hAnsi="Arial" w:cs="Arial"/>
                <w:lang w:eastAsia="en-GB"/>
              </w:rPr>
            </w:pPr>
            <w:r w:rsidRPr="003B29BA">
              <w:rPr>
                <w:rFonts w:ascii="Arial" w:eastAsia="Times New Roman" w:hAnsi="Arial" w:cs="Arial"/>
                <w:lang w:eastAsia="en-GB"/>
              </w:rPr>
              <w:t>LEO 25 (Ka)</w:t>
            </w:r>
          </w:p>
        </w:tc>
        <w:tc>
          <w:tcPr>
            <w:tcW w:w="1926" w:type="dxa"/>
            <w:noWrap/>
            <w:vAlign w:val="center"/>
          </w:tcPr>
          <w:p w14:paraId="5A47CF4E" w14:textId="77777777" w:rsidR="00A17EEA" w:rsidRPr="003B29BA" w:rsidRDefault="00A17EEA" w:rsidP="00B9486B">
            <w:pPr>
              <w:keepNext/>
              <w:keepLines/>
              <w:overflowPunct w:val="0"/>
              <w:autoSpaceDE w:val="0"/>
              <w:autoSpaceDN w:val="0"/>
              <w:adjustRightInd w:val="0"/>
              <w:textAlignment w:val="baseline"/>
              <w:rPr>
                <w:rFonts w:ascii="Arial" w:eastAsia="Times New Roman" w:hAnsi="Arial" w:cs="Arial"/>
                <w:lang w:eastAsia="en-GB"/>
              </w:rPr>
            </w:pPr>
            <w:r w:rsidRPr="003B29BA">
              <w:rPr>
                <w:rFonts w:ascii="Arial" w:eastAsia="Times New Roman" w:hAnsi="Arial" w:cs="Arial"/>
                <w:lang w:eastAsia="en-GB"/>
              </w:rPr>
              <w:t>GEO 35.4 (co-ex)</w:t>
            </w:r>
          </w:p>
          <w:p w14:paraId="0FE8BA8E" w14:textId="77777777" w:rsidR="00A17EEA" w:rsidRPr="003B29BA" w:rsidRDefault="00A17EEA" w:rsidP="00B9486B">
            <w:pPr>
              <w:keepNext/>
              <w:keepLines/>
              <w:overflowPunct w:val="0"/>
              <w:autoSpaceDE w:val="0"/>
              <w:autoSpaceDN w:val="0"/>
              <w:adjustRightInd w:val="0"/>
              <w:textAlignment w:val="baseline"/>
              <w:rPr>
                <w:rFonts w:ascii="Arial" w:eastAsia="Times New Roman" w:hAnsi="Arial" w:cs="Arial"/>
                <w:lang w:eastAsia="en-GB"/>
              </w:rPr>
            </w:pPr>
            <w:r w:rsidRPr="003B29BA">
              <w:rPr>
                <w:rFonts w:ascii="Arial" w:eastAsia="Times New Roman" w:hAnsi="Arial" w:cs="Arial"/>
                <w:lang w:eastAsia="en-GB"/>
              </w:rPr>
              <w:t>GEO 25 (Same as GEO 45x45)</w:t>
            </w:r>
          </w:p>
          <w:p w14:paraId="6E499D8B" w14:textId="77777777" w:rsidR="00A17EEA" w:rsidRPr="003B29BA" w:rsidRDefault="00A17EEA" w:rsidP="00B9486B">
            <w:pPr>
              <w:keepNext/>
              <w:keepLines/>
              <w:overflowPunct w:val="0"/>
              <w:autoSpaceDE w:val="0"/>
              <w:autoSpaceDN w:val="0"/>
              <w:adjustRightInd w:val="0"/>
              <w:textAlignment w:val="baseline"/>
              <w:rPr>
                <w:rFonts w:ascii="Arial" w:eastAsia="Times New Roman" w:hAnsi="Arial" w:cs="Arial"/>
                <w:lang w:eastAsia="en-GB"/>
              </w:rPr>
            </w:pPr>
            <w:r w:rsidRPr="003B29BA">
              <w:rPr>
                <w:rFonts w:ascii="Arial" w:eastAsia="Times New Roman" w:hAnsi="Arial" w:cs="Arial"/>
                <w:lang w:eastAsia="en-GB"/>
              </w:rPr>
              <w:t>GEO 25 (Ka)</w:t>
            </w:r>
          </w:p>
        </w:tc>
      </w:tr>
      <w:tr w:rsidR="00661A96" w:rsidRPr="00A7502B" w14:paraId="581CF7C8" w14:textId="77777777" w:rsidTr="00FC7DD6">
        <w:trPr>
          <w:trHeight w:val="300"/>
          <w:jc w:val="center"/>
        </w:trPr>
        <w:tc>
          <w:tcPr>
            <w:tcW w:w="10710" w:type="dxa"/>
            <w:gridSpan w:val="6"/>
            <w:noWrap/>
            <w:vAlign w:val="center"/>
          </w:tcPr>
          <w:p w14:paraId="6708CFE8" w14:textId="2435ECAC" w:rsidR="00661A96" w:rsidRPr="003B29BA" w:rsidRDefault="00661A96" w:rsidP="00640BA4">
            <w:pPr>
              <w:rPr>
                <w:rFonts w:ascii="Arial" w:eastAsia="Times New Roman" w:hAnsi="Arial" w:cs="Arial"/>
                <w:lang w:eastAsia="en-GB"/>
              </w:rPr>
            </w:pPr>
            <w:r>
              <w:rPr>
                <w:rFonts w:ascii="Arial" w:hAnsi="Arial" w:cs="Arial"/>
                <w:lang w:eastAsia="zh-TW"/>
              </w:rPr>
              <w:t>Note 1</w:t>
            </w:r>
            <w:r>
              <w:rPr>
                <w:rFonts w:ascii="Arial" w:hAnsi="Arial" w:cs="Arial"/>
                <w:lang w:val="en-IN" w:eastAsia="zh-TW"/>
              </w:rPr>
              <w:t xml:space="preserve">: </w:t>
            </w:r>
            <w:r>
              <w:rPr>
                <w:rFonts w:ascii="Arial" w:hAnsi="Arial" w:cs="Arial"/>
                <w:lang w:eastAsia="zh-TW"/>
              </w:rPr>
              <w:t>The SAN ACS was tightened 2 dB from Ka to shift the burden on ACIR from the VSAT.</w:t>
            </w:r>
          </w:p>
        </w:tc>
      </w:tr>
    </w:tbl>
    <w:p w14:paraId="0BFFD813" w14:textId="77777777" w:rsidR="00A17EEA" w:rsidRDefault="00A17EEA" w:rsidP="00B05DC8">
      <w:pPr>
        <w:rPr>
          <w:rFonts w:ascii="Arial" w:hAnsi="Arial" w:cs="Arial"/>
          <w:lang w:eastAsia="zh-TW"/>
        </w:rPr>
      </w:pPr>
    </w:p>
    <w:p w14:paraId="3AA63550" w14:textId="77777777" w:rsidR="005E3B19" w:rsidRPr="005E3B19" w:rsidRDefault="005E3B19" w:rsidP="005E3B19">
      <w:pPr>
        <w:rPr>
          <w:rFonts w:ascii="Arial" w:hAnsi="Arial" w:cs="Arial"/>
          <w:lang w:eastAsia="zh-TW"/>
        </w:rPr>
      </w:pPr>
    </w:p>
    <w:p w14:paraId="49CABA68" w14:textId="38062E1A" w:rsidR="00EB4B6E" w:rsidRDefault="005E3B19" w:rsidP="004C173F">
      <w:pPr>
        <w:rPr>
          <w:rFonts w:ascii="Arial" w:hAnsi="Arial" w:cs="Arial"/>
          <w:lang w:eastAsia="zh-TW"/>
        </w:rPr>
      </w:pPr>
      <w:r w:rsidRPr="005E3B19">
        <w:rPr>
          <w:rFonts w:ascii="Arial" w:hAnsi="Arial" w:cs="Arial"/>
          <w:lang w:eastAsia="zh-TW"/>
        </w:rPr>
        <w:t>The</w:t>
      </w:r>
      <w:r w:rsidR="00640BA4">
        <w:rPr>
          <w:rFonts w:ascii="Arial" w:hAnsi="Arial" w:cs="Arial"/>
          <w:lang w:eastAsia="zh-TW"/>
        </w:rPr>
        <w:t xml:space="preserve"> </w:t>
      </w:r>
      <w:r w:rsidRPr="005E3B19">
        <w:rPr>
          <w:rFonts w:ascii="Arial" w:hAnsi="Arial" w:cs="Arial"/>
          <w:lang w:eastAsia="zh-TW"/>
        </w:rPr>
        <w:t>VSAT ACS is derived from co-ex results and taking several factors into considerations including the likelihood of encountering similar geometrical conditions (i.e., a very weak NTN link and a very strong adjacent TN link) in realistic VSAT operations. The final VSAT ACS was tightened 1 dB compared to Ka-band as part of the discussions on ACLR to get close to the co-ex results.</w:t>
      </w:r>
    </w:p>
    <w:p w14:paraId="744ADD78" w14:textId="77777777" w:rsidR="005E3B19" w:rsidRDefault="005E3B19" w:rsidP="004C173F">
      <w:pPr>
        <w:rPr>
          <w:rFonts w:ascii="Arial" w:hAnsi="Arial" w:cs="Arial"/>
          <w:lang w:eastAsia="zh-TW"/>
        </w:rPr>
      </w:pPr>
    </w:p>
    <w:p w14:paraId="0C4BFB23" w14:textId="4D293914" w:rsidR="00EB4B6E" w:rsidRDefault="005225B5" w:rsidP="004C173F">
      <w:pPr>
        <w:rPr>
          <w:rFonts w:ascii="Arial" w:hAnsi="Arial" w:cs="Arial"/>
          <w:lang w:eastAsia="zh-TW"/>
        </w:rPr>
      </w:pPr>
      <w:r w:rsidRPr="005E3B19">
        <w:rPr>
          <w:rFonts w:ascii="Arial" w:hAnsi="Arial" w:cs="Arial"/>
          <w:highlight w:val="green"/>
          <w:lang w:eastAsia="zh-TW"/>
        </w:rPr>
        <w:t>Agreement:</w:t>
      </w:r>
    </w:p>
    <w:p w14:paraId="4F52FCFF" w14:textId="77777777" w:rsidR="00EB4B6E" w:rsidRDefault="00EB4B6E" w:rsidP="004C173F">
      <w:pPr>
        <w:rPr>
          <w:rFonts w:ascii="Arial" w:hAnsi="Arial" w:cs="Arial"/>
          <w:lang w:eastAsia="zh-TW"/>
        </w:rPr>
      </w:pPr>
    </w:p>
    <w:tbl>
      <w:tblPr>
        <w:tblStyle w:val="SGSTableBasic12"/>
        <w:tblW w:w="7508" w:type="dxa"/>
        <w:jc w:val="center"/>
        <w:tblLayout w:type="fixed"/>
        <w:tblLook w:val="04A0" w:firstRow="1" w:lastRow="0" w:firstColumn="1" w:lastColumn="0" w:noHBand="0" w:noVBand="1"/>
      </w:tblPr>
      <w:tblGrid>
        <w:gridCol w:w="1413"/>
        <w:gridCol w:w="1984"/>
        <w:gridCol w:w="1843"/>
        <w:gridCol w:w="2268"/>
      </w:tblGrid>
      <w:tr w:rsidR="005908FD" w:rsidRPr="00A7502B" w14:paraId="7BA59009" w14:textId="77777777" w:rsidTr="00B9486B">
        <w:trPr>
          <w:trHeight w:val="300"/>
          <w:jc w:val="center"/>
        </w:trPr>
        <w:tc>
          <w:tcPr>
            <w:tcW w:w="1413" w:type="dxa"/>
            <w:tcBorders>
              <w:bottom w:val="nil"/>
            </w:tcBorders>
            <w:noWrap/>
            <w:hideMark/>
          </w:tcPr>
          <w:p w14:paraId="2B8B7FC4" w14:textId="77777777" w:rsidR="005908FD" w:rsidRPr="00A7502B" w:rsidRDefault="005908FD" w:rsidP="00B9486B">
            <w:pPr>
              <w:keepNext/>
              <w:keepLines/>
              <w:overflowPunct w:val="0"/>
              <w:autoSpaceDE w:val="0"/>
              <w:autoSpaceDN w:val="0"/>
              <w:adjustRightInd w:val="0"/>
              <w:jc w:val="center"/>
              <w:textAlignment w:val="baseline"/>
              <w:rPr>
                <w:rFonts w:ascii="Arial" w:eastAsia="Times New Roman" w:hAnsi="Arial" w:cs="Arial"/>
                <w:b/>
                <w:lang w:val="en-US" w:eastAsia="en-GB"/>
              </w:rPr>
            </w:pPr>
          </w:p>
        </w:tc>
        <w:tc>
          <w:tcPr>
            <w:tcW w:w="3827" w:type="dxa"/>
            <w:gridSpan w:val="2"/>
            <w:noWrap/>
            <w:hideMark/>
          </w:tcPr>
          <w:p w14:paraId="21B13A1A" w14:textId="77777777" w:rsidR="005908FD" w:rsidRPr="00A7502B" w:rsidRDefault="005908FD" w:rsidP="00B9486B">
            <w:pPr>
              <w:keepNext/>
              <w:keepLines/>
              <w:overflowPunct w:val="0"/>
              <w:autoSpaceDE w:val="0"/>
              <w:autoSpaceDN w:val="0"/>
              <w:adjustRightInd w:val="0"/>
              <w:jc w:val="center"/>
              <w:textAlignment w:val="baseline"/>
              <w:rPr>
                <w:rFonts w:ascii="Arial" w:eastAsia="Times New Roman" w:hAnsi="Arial" w:cs="Arial"/>
                <w:b/>
                <w:lang w:eastAsia="en-GB"/>
              </w:rPr>
            </w:pPr>
            <w:r w:rsidRPr="00A7502B">
              <w:rPr>
                <w:rFonts w:ascii="Arial" w:eastAsia="Times New Roman" w:hAnsi="Arial" w:cs="Arial"/>
                <w:b/>
                <w:lang w:eastAsia="en-GB"/>
              </w:rPr>
              <w:t>SAN</w:t>
            </w:r>
          </w:p>
        </w:tc>
        <w:tc>
          <w:tcPr>
            <w:tcW w:w="2268" w:type="dxa"/>
            <w:vMerge w:val="restart"/>
          </w:tcPr>
          <w:p w14:paraId="270EBE41" w14:textId="77777777" w:rsidR="005908FD" w:rsidRPr="00A7502B" w:rsidRDefault="005908FD" w:rsidP="00B9486B">
            <w:pPr>
              <w:keepNext/>
              <w:keepLines/>
              <w:overflowPunct w:val="0"/>
              <w:autoSpaceDE w:val="0"/>
              <w:autoSpaceDN w:val="0"/>
              <w:adjustRightInd w:val="0"/>
              <w:jc w:val="center"/>
              <w:textAlignment w:val="baseline"/>
              <w:rPr>
                <w:rFonts w:ascii="Arial" w:eastAsia="Times New Roman" w:hAnsi="Arial" w:cs="Arial"/>
                <w:b/>
                <w:lang w:eastAsia="en-GB"/>
              </w:rPr>
            </w:pPr>
            <w:r w:rsidRPr="00A7502B">
              <w:rPr>
                <w:rFonts w:ascii="Arial" w:eastAsia="Times New Roman" w:hAnsi="Arial" w:cs="Arial"/>
                <w:b/>
                <w:lang w:eastAsia="en-GB"/>
              </w:rPr>
              <w:t>VSAT</w:t>
            </w:r>
          </w:p>
        </w:tc>
      </w:tr>
      <w:tr w:rsidR="005908FD" w:rsidRPr="00A7502B" w14:paraId="51F37158" w14:textId="77777777" w:rsidTr="005908FD">
        <w:trPr>
          <w:trHeight w:val="300"/>
          <w:jc w:val="center"/>
        </w:trPr>
        <w:tc>
          <w:tcPr>
            <w:tcW w:w="1413" w:type="dxa"/>
            <w:tcBorders>
              <w:top w:val="nil"/>
            </w:tcBorders>
            <w:vAlign w:val="center"/>
            <w:hideMark/>
          </w:tcPr>
          <w:p w14:paraId="1993B3F7" w14:textId="77777777" w:rsidR="005908FD" w:rsidRPr="00A7502B" w:rsidRDefault="005908FD" w:rsidP="00B9486B">
            <w:pPr>
              <w:keepNext/>
              <w:keepLines/>
              <w:overflowPunct w:val="0"/>
              <w:autoSpaceDE w:val="0"/>
              <w:autoSpaceDN w:val="0"/>
              <w:adjustRightInd w:val="0"/>
              <w:jc w:val="center"/>
              <w:textAlignment w:val="baseline"/>
              <w:rPr>
                <w:rFonts w:ascii="Arial" w:eastAsia="Times New Roman" w:hAnsi="Arial" w:cs="Arial"/>
                <w:b/>
                <w:lang w:val="en-US" w:eastAsia="en-GB"/>
              </w:rPr>
            </w:pPr>
          </w:p>
        </w:tc>
        <w:tc>
          <w:tcPr>
            <w:tcW w:w="1984" w:type="dxa"/>
            <w:noWrap/>
            <w:vAlign w:val="center"/>
            <w:hideMark/>
          </w:tcPr>
          <w:p w14:paraId="526BC699" w14:textId="77777777" w:rsidR="005908FD" w:rsidRPr="00A7502B" w:rsidRDefault="005908FD" w:rsidP="00B9486B">
            <w:pPr>
              <w:keepNext/>
              <w:keepLines/>
              <w:overflowPunct w:val="0"/>
              <w:autoSpaceDE w:val="0"/>
              <w:autoSpaceDN w:val="0"/>
              <w:adjustRightInd w:val="0"/>
              <w:jc w:val="center"/>
              <w:textAlignment w:val="baseline"/>
              <w:rPr>
                <w:rFonts w:ascii="Arial" w:eastAsia="Times New Roman" w:hAnsi="Arial" w:cs="Arial"/>
                <w:b/>
                <w:lang w:eastAsia="en-GB"/>
              </w:rPr>
            </w:pPr>
            <w:r w:rsidRPr="00A7502B">
              <w:rPr>
                <w:rFonts w:ascii="Arial" w:eastAsia="Times New Roman" w:hAnsi="Arial" w:cs="Arial"/>
                <w:b/>
                <w:lang w:eastAsia="en-GB"/>
              </w:rPr>
              <w:t>GEO</w:t>
            </w:r>
          </w:p>
        </w:tc>
        <w:tc>
          <w:tcPr>
            <w:tcW w:w="1843" w:type="dxa"/>
            <w:noWrap/>
            <w:vAlign w:val="center"/>
            <w:hideMark/>
          </w:tcPr>
          <w:p w14:paraId="0BAEBA72" w14:textId="77777777" w:rsidR="005908FD" w:rsidRPr="00A7502B" w:rsidRDefault="005908FD" w:rsidP="00B9486B">
            <w:pPr>
              <w:keepNext/>
              <w:keepLines/>
              <w:overflowPunct w:val="0"/>
              <w:autoSpaceDE w:val="0"/>
              <w:autoSpaceDN w:val="0"/>
              <w:adjustRightInd w:val="0"/>
              <w:jc w:val="center"/>
              <w:textAlignment w:val="baseline"/>
              <w:rPr>
                <w:rFonts w:ascii="Arial" w:eastAsia="Times New Roman" w:hAnsi="Arial" w:cs="Arial"/>
                <w:b/>
                <w:lang w:eastAsia="en-GB"/>
              </w:rPr>
            </w:pPr>
            <w:r w:rsidRPr="00A7502B">
              <w:rPr>
                <w:rFonts w:ascii="Arial" w:eastAsia="Times New Roman" w:hAnsi="Arial" w:cs="Arial"/>
                <w:b/>
                <w:lang w:eastAsia="en-GB"/>
              </w:rPr>
              <w:t>LEO 600</w:t>
            </w:r>
          </w:p>
        </w:tc>
        <w:tc>
          <w:tcPr>
            <w:tcW w:w="2268" w:type="dxa"/>
            <w:vMerge/>
            <w:vAlign w:val="center"/>
          </w:tcPr>
          <w:p w14:paraId="62C30D7D" w14:textId="21D0542C" w:rsidR="005908FD" w:rsidRPr="00A7502B" w:rsidRDefault="005908FD" w:rsidP="00B9486B">
            <w:pPr>
              <w:keepNext/>
              <w:keepLines/>
              <w:overflowPunct w:val="0"/>
              <w:autoSpaceDE w:val="0"/>
              <w:autoSpaceDN w:val="0"/>
              <w:adjustRightInd w:val="0"/>
              <w:jc w:val="center"/>
              <w:textAlignment w:val="baseline"/>
              <w:rPr>
                <w:rFonts w:ascii="Arial" w:eastAsia="Times New Roman" w:hAnsi="Arial" w:cs="Arial"/>
                <w:b/>
                <w:lang w:eastAsia="en-GB"/>
              </w:rPr>
            </w:pPr>
          </w:p>
        </w:tc>
      </w:tr>
      <w:tr w:rsidR="005908FD" w:rsidRPr="003B29BA" w14:paraId="63CE1D69" w14:textId="77777777" w:rsidTr="005908FD">
        <w:trPr>
          <w:trHeight w:val="300"/>
          <w:jc w:val="center"/>
        </w:trPr>
        <w:tc>
          <w:tcPr>
            <w:tcW w:w="1413" w:type="dxa"/>
            <w:noWrap/>
            <w:vAlign w:val="center"/>
            <w:hideMark/>
          </w:tcPr>
          <w:p w14:paraId="0350244D" w14:textId="77777777" w:rsidR="005908FD" w:rsidRPr="003B29BA" w:rsidRDefault="005908FD" w:rsidP="00B9486B">
            <w:pPr>
              <w:keepNext/>
              <w:keepLines/>
              <w:overflowPunct w:val="0"/>
              <w:autoSpaceDE w:val="0"/>
              <w:autoSpaceDN w:val="0"/>
              <w:adjustRightInd w:val="0"/>
              <w:textAlignment w:val="baseline"/>
              <w:rPr>
                <w:rFonts w:ascii="Arial" w:eastAsia="Times New Roman" w:hAnsi="Arial" w:cs="Arial"/>
                <w:lang w:eastAsia="en-GB"/>
              </w:rPr>
            </w:pPr>
            <w:r w:rsidRPr="003B29BA">
              <w:rPr>
                <w:rFonts w:ascii="Arial" w:eastAsia="Times New Roman" w:hAnsi="Arial" w:cs="Arial"/>
                <w:lang w:eastAsia="en-GB"/>
              </w:rPr>
              <w:t>ACLR (</w:t>
            </w:r>
            <w:proofErr w:type="spellStart"/>
            <w:r w:rsidRPr="003B29BA">
              <w:rPr>
                <w:rFonts w:ascii="Arial" w:eastAsia="Times New Roman" w:hAnsi="Arial" w:cs="Arial"/>
                <w:lang w:eastAsia="en-GB"/>
              </w:rPr>
              <w:t>dBc</w:t>
            </w:r>
            <w:proofErr w:type="spellEnd"/>
            <w:r w:rsidRPr="003B29BA">
              <w:rPr>
                <w:rFonts w:ascii="Arial" w:eastAsia="Times New Roman" w:hAnsi="Arial" w:cs="Arial"/>
                <w:lang w:eastAsia="en-GB"/>
              </w:rPr>
              <w:t>)</w:t>
            </w:r>
          </w:p>
        </w:tc>
        <w:tc>
          <w:tcPr>
            <w:tcW w:w="1984" w:type="dxa"/>
            <w:noWrap/>
            <w:vAlign w:val="center"/>
            <w:hideMark/>
          </w:tcPr>
          <w:p w14:paraId="348D3D98" w14:textId="615A614D" w:rsidR="005908FD" w:rsidRPr="00EB4B6E" w:rsidRDefault="005908FD" w:rsidP="00B9486B">
            <w:pPr>
              <w:keepNext/>
              <w:keepLines/>
              <w:overflowPunct w:val="0"/>
              <w:autoSpaceDE w:val="0"/>
              <w:autoSpaceDN w:val="0"/>
              <w:adjustRightInd w:val="0"/>
              <w:textAlignment w:val="baseline"/>
              <w:rPr>
                <w:rFonts w:ascii="Arial" w:eastAsia="Times New Roman" w:hAnsi="Arial" w:cs="Arial"/>
                <w:lang w:eastAsia="en-GB"/>
              </w:rPr>
            </w:pPr>
            <w:r>
              <w:rPr>
                <w:rFonts w:ascii="Arial" w:eastAsia="Times New Roman" w:hAnsi="Arial" w:cs="Arial"/>
                <w:lang w:eastAsia="en-GB"/>
              </w:rPr>
              <w:t>16</w:t>
            </w:r>
          </w:p>
        </w:tc>
        <w:tc>
          <w:tcPr>
            <w:tcW w:w="1843" w:type="dxa"/>
            <w:noWrap/>
            <w:vAlign w:val="center"/>
            <w:hideMark/>
          </w:tcPr>
          <w:p w14:paraId="2980BCB9" w14:textId="626A4F2E" w:rsidR="005908FD" w:rsidRPr="00EB4B6E" w:rsidRDefault="005908FD" w:rsidP="00B9486B">
            <w:pPr>
              <w:keepNext/>
              <w:keepLines/>
              <w:overflowPunct w:val="0"/>
              <w:autoSpaceDE w:val="0"/>
              <w:autoSpaceDN w:val="0"/>
              <w:adjustRightInd w:val="0"/>
              <w:textAlignment w:val="baseline"/>
              <w:rPr>
                <w:rFonts w:ascii="Arial" w:eastAsia="Times New Roman" w:hAnsi="Arial" w:cs="Arial"/>
                <w:lang w:eastAsia="en-GB"/>
              </w:rPr>
            </w:pPr>
            <w:r>
              <w:rPr>
                <w:rFonts w:ascii="Arial" w:eastAsia="Times New Roman" w:hAnsi="Arial" w:cs="Arial"/>
                <w:lang w:eastAsia="en-GB"/>
              </w:rPr>
              <w:t>16</w:t>
            </w:r>
          </w:p>
        </w:tc>
        <w:tc>
          <w:tcPr>
            <w:tcW w:w="2268" w:type="dxa"/>
            <w:vAlign w:val="center"/>
          </w:tcPr>
          <w:p w14:paraId="139E9144" w14:textId="299F384F" w:rsidR="005908FD" w:rsidRPr="00EB4B6E" w:rsidRDefault="005908FD" w:rsidP="00B9486B">
            <w:pPr>
              <w:keepNext/>
              <w:keepLines/>
              <w:overflowPunct w:val="0"/>
              <w:autoSpaceDE w:val="0"/>
              <w:autoSpaceDN w:val="0"/>
              <w:adjustRightInd w:val="0"/>
              <w:textAlignment w:val="baseline"/>
              <w:rPr>
                <w:rFonts w:ascii="Arial" w:eastAsia="Times New Roman" w:hAnsi="Arial" w:cs="Arial"/>
                <w:lang w:eastAsia="en-GB"/>
              </w:rPr>
            </w:pPr>
            <w:r w:rsidRPr="00EB4B6E">
              <w:rPr>
                <w:rFonts w:ascii="Arial" w:eastAsia="Times New Roman" w:hAnsi="Arial" w:cs="Arial"/>
                <w:lang w:eastAsia="en-GB"/>
              </w:rPr>
              <w:t>1</w:t>
            </w:r>
            <w:r>
              <w:rPr>
                <w:rFonts w:ascii="Arial" w:eastAsia="Times New Roman" w:hAnsi="Arial" w:cs="Arial"/>
                <w:lang w:eastAsia="en-GB"/>
              </w:rPr>
              <w:t>8.5</w:t>
            </w:r>
          </w:p>
        </w:tc>
      </w:tr>
      <w:tr w:rsidR="005908FD" w:rsidRPr="00A7502B" w14:paraId="575794BE" w14:textId="77777777" w:rsidTr="005908FD">
        <w:trPr>
          <w:trHeight w:val="300"/>
          <w:jc w:val="center"/>
        </w:trPr>
        <w:tc>
          <w:tcPr>
            <w:tcW w:w="1413" w:type="dxa"/>
            <w:noWrap/>
            <w:vAlign w:val="center"/>
            <w:hideMark/>
          </w:tcPr>
          <w:p w14:paraId="754B1E3B" w14:textId="77777777" w:rsidR="005908FD" w:rsidRPr="003B29BA" w:rsidRDefault="005908FD" w:rsidP="00B9486B">
            <w:pPr>
              <w:keepNext/>
              <w:keepLines/>
              <w:overflowPunct w:val="0"/>
              <w:autoSpaceDE w:val="0"/>
              <w:autoSpaceDN w:val="0"/>
              <w:adjustRightInd w:val="0"/>
              <w:textAlignment w:val="baseline"/>
              <w:rPr>
                <w:rFonts w:ascii="Arial" w:eastAsia="Times New Roman" w:hAnsi="Arial" w:cs="Arial"/>
                <w:lang w:eastAsia="en-GB"/>
              </w:rPr>
            </w:pPr>
            <w:r w:rsidRPr="003B29BA">
              <w:rPr>
                <w:rFonts w:ascii="Arial" w:eastAsia="Times New Roman" w:hAnsi="Arial" w:cs="Arial"/>
                <w:lang w:eastAsia="en-GB"/>
              </w:rPr>
              <w:t>ACS (</w:t>
            </w:r>
            <w:proofErr w:type="spellStart"/>
            <w:r w:rsidRPr="003B29BA">
              <w:rPr>
                <w:rFonts w:ascii="Arial" w:eastAsia="Times New Roman" w:hAnsi="Arial" w:cs="Arial"/>
                <w:lang w:eastAsia="en-GB"/>
              </w:rPr>
              <w:t>dBc</w:t>
            </w:r>
            <w:proofErr w:type="spellEnd"/>
            <w:r w:rsidRPr="003B29BA">
              <w:rPr>
                <w:rFonts w:ascii="Arial" w:eastAsia="Times New Roman" w:hAnsi="Arial" w:cs="Arial"/>
                <w:lang w:eastAsia="en-GB"/>
              </w:rPr>
              <w:t>)</w:t>
            </w:r>
          </w:p>
        </w:tc>
        <w:tc>
          <w:tcPr>
            <w:tcW w:w="1984" w:type="dxa"/>
            <w:noWrap/>
            <w:vAlign w:val="center"/>
            <w:hideMark/>
          </w:tcPr>
          <w:p w14:paraId="5DD3BC83" w14:textId="77777777" w:rsidR="005908FD" w:rsidRPr="00EB4B6E" w:rsidRDefault="005908FD" w:rsidP="00B9486B">
            <w:pPr>
              <w:keepNext/>
              <w:keepLines/>
              <w:overflowPunct w:val="0"/>
              <w:autoSpaceDE w:val="0"/>
              <w:autoSpaceDN w:val="0"/>
              <w:adjustRightInd w:val="0"/>
              <w:textAlignment w:val="baseline"/>
              <w:rPr>
                <w:rFonts w:ascii="Arial" w:eastAsia="Times New Roman" w:hAnsi="Arial" w:cs="Arial"/>
                <w:lang w:eastAsia="en-GB"/>
              </w:rPr>
            </w:pPr>
            <w:r w:rsidRPr="00EB4B6E">
              <w:rPr>
                <w:rFonts w:ascii="Arial" w:eastAsia="Times New Roman" w:hAnsi="Arial" w:cs="Arial"/>
                <w:lang w:eastAsia="en-GB"/>
              </w:rPr>
              <w:t>20</w:t>
            </w:r>
          </w:p>
        </w:tc>
        <w:tc>
          <w:tcPr>
            <w:tcW w:w="1843" w:type="dxa"/>
            <w:noWrap/>
            <w:vAlign w:val="center"/>
            <w:hideMark/>
          </w:tcPr>
          <w:p w14:paraId="1EF3C9D4" w14:textId="77777777" w:rsidR="005908FD" w:rsidRPr="00EB4B6E" w:rsidRDefault="005908FD" w:rsidP="00B9486B">
            <w:pPr>
              <w:keepNext/>
              <w:keepLines/>
              <w:overflowPunct w:val="0"/>
              <w:autoSpaceDE w:val="0"/>
              <w:autoSpaceDN w:val="0"/>
              <w:adjustRightInd w:val="0"/>
              <w:textAlignment w:val="baseline"/>
              <w:rPr>
                <w:rFonts w:ascii="Arial" w:eastAsia="Times New Roman" w:hAnsi="Arial" w:cs="Arial"/>
                <w:lang w:eastAsia="en-GB"/>
              </w:rPr>
            </w:pPr>
            <w:r w:rsidRPr="00EB4B6E">
              <w:rPr>
                <w:rFonts w:ascii="Arial" w:eastAsia="Times New Roman" w:hAnsi="Arial" w:cs="Arial"/>
                <w:lang w:eastAsia="en-GB"/>
              </w:rPr>
              <w:t>26</w:t>
            </w:r>
          </w:p>
        </w:tc>
        <w:tc>
          <w:tcPr>
            <w:tcW w:w="2268" w:type="dxa"/>
            <w:vAlign w:val="center"/>
          </w:tcPr>
          <w:p w14:paraId="654007FB" w14:textId="77777777" w:rsidR="005908FD" w:rsidRPr="00EB4B6E" w:rsidRDefault="005908FD" w:rsidP="00B9486B">
            <w:pPr>
              <w:keepNext/>
              <w:keepLines/>
              <w:overflowPunct w:val="0"/>
              <w:autoSpaceDE w:val="0"/>
              <w:autoSpaceDN w:val="0"/>
              <w:adjustRightInd w:val="0"/>
              <w:textAlignment w:val="baseline"/>
              <w:rPr>
                <w:rFonts w:ascii="Arial" w:eastAsia="Times New Roman" w:hAnsi="Arial" w:cs="Arial"/>
                <w:lang w:eastAsia="en-GB"/>
              </w:rPr>
            </w:pPr>
            <w:r w:rsidRPr="00EB4B6E">
              <w:rPr>
                <w:rFonts w:ascii="Arial" w:eastAsia="Times New Roman" w:hAnsi="Arial" w:cs="Arial"/>
                <w:lang w:eastAsia="en-GB"/>
              </w:rPr>
              <w:t>26</w:t>
            </w:r>
          </w:p>
        </w:tc>
      </w:tr>
    </w:tbl>
    <w:p w14:paraId="500D4FFA" w14:textId="77777777" w:rsidR="00EB4B6E" w:rsidRPr="003A3073" w:rsidRDefault="00EB4B6E" w:rsidP="004C173F">
      <w:pPr>
        <w:rPr>
          <w:rFonts w:ascii="Arial" w:hAnsi="Arial" w:cs="Arial"/>
          <w:lang w:eastAsia="zh-TW"/>
        </w:rPr>
      </w:pPr>
    </w:p>
    <w:p w14:paraId="6C6EAA01" w14:textId="2BCB3998" w:rsidR="00831D87" w:rsidRPr="003A3073" w:rsidRDefault="00831D87" w:rsidP="00831D87">
      <w:pPr>
        <w:pStyle w:val="Heading1"/>
        <w:rPr>
          <w:rFonts w:cs="Arial"/>
          <w:lang w:val="en-GB" w:eastAsia="zh-TW"/>
        </w:rPr>
      </w:pPr>
      <w:r w:rsidRPr="003A3073">
        <w:rPr>
          <w:rFonts w:cs="Arial"/>
          <w:lang w:val="en-GB" w:eastAsia="zh-TW"/>
        </w:rPr>
        <w:t>References</w:t>
      </w:r>
    </w:p>
    <w:p w14:paraId="0CB806D0" w14:textId="6E04E6AB" w:rsidR="007D4DD2" w:rsidRPr="003A3073" w:rsidRDefault="007D4DD2" w:rsidP="007D4DD2">
      <w:pPr>
        <w:rPr>
          <w:rFonts w:ascii="Arial" w:hAnsi="Arial" w:cs="Arial"/>
          <w:bCs/>
          <w:lang w:eastAsia="zh-TW"/>
        </w:rPr>
      </w:pPr>
      <w:r w:rsidRPr="003A3073">
        <w:rPr>
          <w:rFonts w:ascii="Arial" w:hAnsi="Arial" w:cs="Arial"/>
          <w:lang w:eastAsia="zh-TW"/>
        </w:rPr>
        <w:t>[1] R4-25</w:t>
      </w:r>
      <w:r w:rsidR="003A3073">
        <w:rPr>
          <w:rFonts w:ascii="Arial" w:hAnsi="Arial" w:cs="Arial"/>
          <w:lang w:eastAsia="zh-TW"/>
        </w:rPr>
        <w:t>12648</w:t>
      </w:r>
      <w:r w:rsidRPr="003A3073">
        <w:rPr>
          <w:rFonts w:ascii="Arial" w:hAnsi="Arial" w:cs="Arial"/>
          <w:lang w:eastAsia="zh-TW"/>
        </w:rPr>
        <w:t>, “</w:t>
      </w:r>
      <w:r w:rsidR="003A3073">
        <w:rPr>
          <w:rFonts w:ascii="Arial" w:hAnsi="Arial" w:cs="Arial"/>
          <w:bCs/>
          <w:lang w:eastAsia="zh-TW"/>
        </w:rPr>
        <w:t>Way forward for [116][313] NR_NTN_Ku_Band_Coexistence</w:t>
      </w:r>
      <w:r w:rsidRPr="003A3073">
        <w:rPr>
          <w:rFonts w:ascii="Arial" w:hAnsi="Arial" w:cs="Arial"/>
          <w:bCs/>
          <w:lang w:eastAsia="zh-TW"/>
        </w:rPr>
        <w:t>”, Ericsson</w:t>
      </w:r>
    </w:p>
    <w:p w14:paraId="5BA6FD33" w14:textId="77777777" w:rsidR="005855DD" w:rsidRPr="003A3073" w:rsidRDefault="005855DD" w:rsidP="007D4DD2">
      <w:pPr>
        <w:rPr>
          <w:rFonts w:ascii="Arial" w:hAnsi="Arial" w:cs="Arial"/>
          <w:bCs/>
          <w:lang w:eastAsia="zh-TW"/>
        </w:rPr>
      </w:pPr>
    </w:p>
    <w:p w14:paraId="578DA7FA" w14:textId="7DFED1B5" w:rsidR="00C60050" w:rsidRPr="003A3073" w:rsidRDefault="00C60050" w:rsidP="003A3073">
      <w:pPr>
        <w:rPr>
          <w:rFonts w:ascii="Arial" w:hAnsi="Arial" w:cs="Arial"/>
          <w:b/>
          <w:lang w:eastAsia="zh-TW"/>
        </w:rPr>
      </w:pPr>
      <w:r w:rsidRPr="003A3073">
        <w:rPr>
          <w:rFonts w:ascii="Arial" w:hAnsi="Arial" w:cs="Arial"/>
          <w:bCs/>
          <w:lang w:eastAsia="zh-TW"/>
        </w:rPr>
        <w:t>[</w:t>
      </w:r>
      <w:r w:rsidR="0051497B" w:rsidRPr="003A3073">
        <w:rPr>
          <w:rFonts w:ascii="Arial" w:hAnsi="Arial" w:cs="Arial"/>
          <w:bCs/>
          <w:lang w:eastAsia="zh-TW"/>
        </w:rPr>
        <w:t>2</w:t>
      </w:r>
      <w:r w:rsidRPr="003A3073">
        <w:rPr>
          <w:rFonts w:ascii="Arial" w:hAnsi="Arial" w:cs="Arial"/>
          <w:bCs/>
          <w:lang w:eastAsia="zh-TW"/>
        </w:rPr>
        <w:t xml:space="preserve">] </w:t>
      </w:r>
      <w:r w:rsidR="003A3073" w:rsidRPr="003A3073">
        <w:rPr>
          <w:rFonts w:ascii="Arial" w:hAnsi="Arial" w:cs="Arial"/>
          <w:lang w:eastAsia="zh-TW"/>
        </w:rPr>
        <w:t>R4-25</w:t>
      </w:r>
      <w:r w:rsidR="003A3073">
        <w:rPr>
          <w:rFonts w:ascii="Arial" w:hAnsi="Arial" w:cs="Arial"/>
          <w:lang w:eastAsia="zh-TW"/>
        </w:rPr>
        <w:t>09245, “</w:t>
      </w:r>
      <w:r w:rsidR="003A3073" w:rsidRPr="003A3073">
        <w:rPr>
          <w:rFonts w:ascii="Arial" w:hAnsi="Arial" w:cs="Arial"/>
          <w:lang w:eastAsia="zh-TW"/>
        </w:rPr>
        <w:t>Intra-SAN (own-system interference) ACLR analysis for Ku band</w:t>
      </w:r>
      <w:r w:rsidR="003A3073">
        <w:rPr>
          <w:rFonts w:ascii="Arial" w:hAnsi="Arial" w:cs="Arial"/>
          <w:lang w:eastAsia="zh-TW"/>
        </w:rPr>
        <w:t>” Eutelsat Group</w:t>
      </w:r>
    </w:p>
    <w:p w14:paraId="3EEE75B4" w14:textId="0AEA142A" w:rsidR="00831D87" w:rsidRPr="003A3073" w:rsidRDefault="00831D87" w:rsidP="007D4DD2">
      <w:pPr>
        <w:rPr>
          <w:rFonts w:ascii="Arial" w:hAnsi="Arial" w:cs="Arial"/>
          <w:lang w:eastAsia="zh-TW"/>
        </w:rPr>
      </w:pPr>
    </w:p>
    <w:sectPr w:rsidR="00831D87" w:rsidRPr="003A3073">
      <w:footerReference w:type="default" r:id="rId9"/>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9B81D" w14:textId="77777777" w:rsidR="00EB1286" w:rsidRPr="00686D25" w:rsidRDefault="00EB1286">
      <w:r w:rsidRPr="00686D25">
        <w:separator/>
      </w:r>
    </w:p>
  </w:endnote>
  <w:endnote w:type="continuationSeparator" w:id="0">
    <w:p w14:paraId="156AB88C" w14:textId="77777777" w:rsidR="00EB1286" w:rsidRPr="00686D25" w:rsidRDefault="00EB1286">
      <w:r w:rsidRPr="00686D2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1941982"/>
      <w:docPartObj>
        <w:docPartGallery w:val="Page Numbers (Bottom of Page)"/>
        <w:docPartUnique/>
      </w:docPartObj>
    </w:sdtPr>
    <w:sdtContent>
      <w:sdt>
        <w:sdtPr>
          <w:id w:val="1728636285"/>
          <w:docPartObj>
            <w:docPartGallery w:val="Page Numbers (Top of Page)"/>
            <w:docPartUnique/>
          </w:docPartObj>
        </w:sdtPr>
        <w:sdtContent>
          <w:p w14:paraId="4B824EE4" w14:textId="773ABD35" w:rsidR="00D60AB6" w:rsidRDefault="00D60AB6">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noProof/>
              </w:rPr>
              <w:t>2</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noProof/>
              </w:rPr>
              <w:t>2</w:t>
            </w:r>
            <w:r>
              <w:rPr>
                <w:b w:val="0"/>
                <w:bCs/>
                <w:sz w:val="24"/>
                <w:szCs w:val="24"/>
              </w:rPr>
              <w:fldChar w:fldCharType="end"/>
            </w:r>
          </w:p>
        </w:sdtContent>
      </w:sdt>
    </w:sdtContent>
  </w:sdt>
  <w:p w14:paraId="51856846" w14:textId="77777777" w:rsidR="00D60AB6" w:rsidRDefault="00D60A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4EAEA" w14:textId="77777777" w:rsidR="00EB1286" w:rsidRPr="00686D25" w:rsidRDefault="00EB1286">
      <w:r w:rsidRPr="00686D25">
        <w:separator/>
      </w:r>
    </w:p>
  </w:footnote>
  <w:footnote w:type="continuationSeparator" w:id="0">
    <w:p w14:paraId="683E8592" w14:textId="77777777" w:rsidR="00EB1286" w:rsidRPr="00686D25" w:rsidRDefault="00EB1286">
      <w:r w:rsidRPr="00686D2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0C28"/>
    <w:multiLevelType w:val="hybridMultilevel"/>
    <w:tmpl w:val="24BEE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752A8C"/>
    <w:multiLevelType w:val="hybridMultilevel"/>
    <w:tmpl w:val="F1A26E1A"/>
    <w:lvl w:ilvl="0" w:tplc="73E0C898">
      <w:start w:val="1"/>
      <w:numFmt w:val="bullet"/>
      <w:lvlText w:val=""/>
      <w:lvlJc w:val="left"/>
      <w:pPr>
        <w:ind w:left="1212" w:hanging="360"/>
      </w:pPr>
      <w:rPr>
        <w:rFonts w:ascii="Symbol" w:hAnsi="Symbol" w:hint="default"/>
        <w:lang w:val="en-GB"/>
      </w:rPr>
    </w:lvl>
    <w:lvl w:ilvl="1" w:tplc="04090003" w:tentative="1">
      <w:start w:val="1"/>
      <w:numFmt w:val="bullet"/>
      <w:lvlText w:val="o"/>
      <w:lvlJc w:val="left"/>
      <w:pPr>
        <w:ind w:left="1716" w:hanging="360"/>
      </w:pPr>
      <w:rPr>
        <w:rFonts w:ascii="Courier New" w:hAnsi="Courier New" w:cs="Courier New" w:hint="default"/>
      </w:rPr>
    </w:lvl>
    <w:lvl w:ilvl="2" w:tplc="04090005" w:tentative="1">
      <w:start w:val="1"/>
      <w:numFmt w:val="bullet"/>
      <w:lvlText w:val=""/>
      <w:lvlJc w:val="left"/>
      <w:pPr>
        <w:ind w:left="2436" w:hanging="360"/>
      </w:pPr>
      <w:rPr>
        <w:rFonts w:ascii="Wingdings" w:hAnsi="Wingdings" w:hint="default"/>
      </w:rPr>
    </w:lvl>
    <w:lvl w:ilvl="3" w:tplc="04090001" w:tentative="1">
      <w:start w:val="1"/>
      <w:numFmt w:val="bullet"/>
      <w:lvlText w:val=""/>
      <w:lvlJc w:val="left"/>
      <w:pPr>
        <w:ind w:left="3156" w:hanging="360"/>
      </w:pPr>
      <w:rPr>
        <w:rFonts w:ascii="Symbol" w:hAnsi="Symbol" w:hint="default"/>
      </w:rPr>
    </w:lvl>
    <w:lvl w:ilvl="4" w:tplc="04090003" w:tentative="1">
      <w:start w:val="1"/>
      <w:numFmt w:val="bullet"/>
      <w:lvlText w:val="o"/>
      <w:lvlJc w:val="left"/>
      <w:pPr>
        <w:ind w:left="3876" w:hanging="360"/>
      </w:pPr>
      <w:rPr>
        <w:rFonts w:ascii="Courier New" w:hAnsi="Courier New" w:cs="Courier New" w:hint="default"/>
      </w:rPr>
    </w:lvl>
    <w:lvl w:ilvl="5" w:tplc="04090005" w:tentative="1">
      <w:start w:val="1"/>
      <w:numFmt w:val="bullet"/>
      <w:lvlText w:val=""/>
      <w:lvlJc w:val="left"/>
      <w:pPr>
        <w:ind w:left="4596" w:hanging="360"/>
      </w:pPr>
      <w:rPr>
        <w:rFonts w:ascii="Wingdings" w:hAnsi="Wingdings" w:hint="default"/>
      </w:rPr>
    </w:lvl>
    <w:lvl w:ilvl="6" w:tplc="04090001" w:tentative="1">
      <w:start w:val="1"/>
      <w:numFmt w:val="bullet"/>
      <w:lvlText w:val=""/>
      <w:lvlJc w:val="left"/>
      <w:pPr>
        <w:ind w:left="5316" w:hanging="360"/>
      </w:pPr>
      <w:rPr>
        <w:rFonts w:ascii="Symbol" w:hAnsi="Symbol" w:hint="default"/>
      </w:rPr>
    </w:lvl>
    <w:lvl w:ilvl="7" w:tplc="04090003" w:tentative="1">
      <w:start w:val="1"/>
      <w:numFmt w:val="bullet"/>
      <w:lvlText w:val="o"/>
      <w:lvlJc w:val="left"/>
      <w:pPr>
        <w:ind w:left="6036" w:hanging="360"/>
      </w:pPr>
      <w:rPr>
        <w:rFonts w:ascii="Courier New" w:hAnsi="Courier New" w:cs="Courier New" w:hint="default"/>
      </w:rPr>
    </w:lvl>
    <w:lvl w:ilvl="8" w:tplc="04090005" w:tentative="1">
      <w:start w:val="1"/>
      <w:numFmt w:val="bullet"/>
      <w:lvlText w:val=""/>
      <w:lvlJc w:val="left"/>
      <w:pPr>
        <w:ind w:left="6756" w:hanging="360"/>
      </w:pPr>
      <w:rPr>
        <w:rFonts w:ascii="Wingdings" w:hAnsi="Wingdings" w:hint="default"/>
      </w:rPr>
    </w:lvl>
  </w:abstractNum>
  <w:abstractNum w:abstractNumId="2" w15:restartNumberingAfterBreak="0">
    <w:nsid w:val="0B057F4B"/>
    <w:multiLevelType w:val="hybridMultilevel"/>
    <w:tmpl w:val="77D231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B9B63A2"/>
    <w:multiLevelType w:val="multilevel"/>
    <w:tmpl w:val="0B9B6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407E5C"/>
    <w:multiLevelType w:val="hybridMultilevel"/>
    <w:tmpl w:val="B7F01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FA6015"/>
    <w:multiLevelType w:val="hybridMultilevel"/>
    <w:tmpl w:val="31F2937E"/>
    <w:lvl w:ilvl="0" w:tplc="F9D26EAC">
      <w:numFmt w:val="bullet"/>
      <w:lvlText w:val="•"/>
      <w:lvlJc w:val="left"/>
      <w:pPr>
        <w:ind w:left="720" w:hanging="360"/>
      </w:pPr>
      <w:rPr>
        <w:rFonts w:ascii="Arial" w:eastAsia="SimSu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A624A22"/>
    <w:multiLevelType w:val="hybridMultilevel"/>
    <w:tmpl w:val="71265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3149AA"/>
    <w:multiLevelType w:val="hybridMultilevel"/>
    <w:tmpl w:val="D30C1296"/>
    <w:lvl w:ilvl="0" w:tplc="73E0C898">
      <w:start w:val="1"/>
      <w:numFmt w:val="bullet"/>
      <w:lvlText w:val=""/>
      <w:lvlJc w:val="left"/>
      <w:pPr>
        <w:ind w:left="936"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D474309"/>
    <w:multiLevelType w:val="hybridMultilevel"/>
    <w:tmpl w:val="F062960C"/>
    <w:lvl w:ilvl="0" w:tplc="73E0C898">
      <w:start w:val="1"/>
      <w:numFmt w:val="bullet"/>
      <w:lvlText w:val=""/>
      <w:lvlJc w:val="left"/>
      <w:pPr>
        <w:ind w:left="936"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F50F4B"/>
    <w:multiLevelType w:val="hybridMultilevel"/>
    <w:tmpl w:val="E7DEEB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4072AF"/>
    <w:multiLevelType w:val="hybridMultilevel"/>
    <w:tmpl w:val="C310CEE2"/>
    <w:lvl w:ilvl="0" w:tplc="73E0C898">
      <w:start w:val="1"/>
      <w:numFmt w:val="bullet"/>
      <w:lvlText w:val=""/>
      <w:lvlJc w:val="left"/>
      <w:pPr>
        <w:ind w:left="936"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AD37A3D"/>
    <w:multiLevelType w:val="multilevel"/>
    <w:tmpl w:val="4052D340"/>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128"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B0F5BCA"/>
    <w:multiLevelType w:val="hybridMultilevel"/>
    <w:tmpl w:val="4DA4E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AFA139E"/>
    <w:multiLevelType w:val="hybridMultilevel"/>
    <w:tmpl w:val="7542CE0E"/>
    <w:lvl w:ilvl="0" w:tplc="73E0C898">
      <w:start w:val="1"/>
      <w:numFmt w:val="bullet"/>
      <w:lvlText w:val=""/>
      <w:lvlJc w:val="left"/>
      <w:pPr>
        <w:ind w:left="936"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4266D5D"/>
    <w:multiLevelType w:val="hybridMultilevel"/>
    <w:tmpl w:val="78B061C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550B3E2C"/>
    <w:multiLevelType w:val="hybridMultilevel"/>
    <w:tmpl w:val="9C108508"/>
    <w:lvl w:ilvl="0" w:tplc="73E0C898">
      <w:start w:val="1"/>
      <w:numFmt w:val="bullet"/>
      <w:lvlText w:val=""/>
      <w:lvlJc w:val="left"/>
      <w:pPr>
        <w:ind w:left="644" w:hanging="360"/>
      </w:pPr>
      <w:rPr>
        <w:rFonts w:ascii="Symbol" w:hAnsi="Symbol" w:hint="default"/>
        <w:lang w:val="en-GB"/>
      </w:rPr>
    </w:lvl>
    <w:lvl w:ilvl="1" w:tplc="04090003" w:tentative="1">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23" w15:restartNumberingAfterBreak="0">
    <w:nsid w:val="58B73482"/>
    <w:multiLevelType w:val="hybridMultilevel"/>
    <w:tmpl w:val="8EEC7BB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5AFD713C"/>
    <w:multiLevelType w:val="hybridMultilevel"/>
    <w:tmpl w:val="90E4135C"/>
    <w:lvl w:ilvl="0" w:tplc="73E0C898">
      <w:start w:val="1"/>
      <w:numFmt w:val="bullet"/>
      <w:lvlText w:val=""/>
      <w:lvlJc w:val="left"/>
      <w:pPr>
        <w:ind w:left="936"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59697F"/>
    <w:multiLevelType w:val="hybridMultilevel"/>
    <w:tmpl w:val="DD603BD6"/>
    <w:lvl w:ilvl="0" w:tplc="73E0C898">
      <w:start w:val="1"/>
      <w:numFmt w:val="bullet"/>
      <w:lvlText w:val=""/>
      <w:lvlJc w:val="left"/>
      <w:pPr>
        <w:ind w:left="936"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5C68B7"/>
    <w:multiLevelType w:val="hybridMultilevel"/>
    <w:tmpl w:val="07D25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8856EE"/>
    <w:multiLevelType w:val="hybridMultilevel"/>
    <w:tmpl w:val="4FD4C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2A194E"/>
    <w:multiLevelType w:val="hybridMultilevel"/>
    <w:tmpl w:val="DC320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902722"/>
    <w:multiLevelType w:val="hybridMultilevel"/>
    <w:tmpl w:val="FD0A1C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AF25BB5"/>
    <w:multiLevelType w:val="hybridMultilevel"/>
    <w:tmpl w:val="0E425774"/>
    <w:lvl w:ilvl="0" w:tplc="73E0C898">
      <w:start w:val="1"/>
      <w:numFmt w:val="bullet"/>
      <w:lvlText w:val=""/>
      <w:lvlJc w:val="left"/>
      <w:pPr>
        <w:ind w:left="936"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660CD1"/>
    <w:multiLevelType w:val="hybridMultilevel"/>
    <w:tmpl w:val="E326B9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F857300"/>
    <w:multiLevelType w:val="hybridMultilevel"/>
    <w:tmpl w:val="6E22A03E"/>
    <w:lvl w:ilvl="0" w:tplc="73E0C898">
      <w:start w:val="1"/>
      <w:numFmt w:val="bullet"/>
      <w:lvlText w:val=""/>
      <w:lvlJc w:val="left"/>
      <w:pPr>
        <w:ind w:left="936"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0727488">
    <w:abstractNumId w:val="14"/>
  </w:num>
  <w:num w:numId="2" w16cid:durableId="405030153">
    <w:abstractNumId w:val="20"/>
  </w:num>
  <w:num w:numId="3" w16cid:durableId="778450792">
    <w:abstractNumId w:val="13"/>
  </w:num>
  <w:num w:numId="4" w16cid:durableId="1443693994">
    <w:abstractNumId w:val="16"/>
  </w:num>
  <w:num w:numId="5" w16cid:durableId="194931776">
    <w:abstractNumId w:val="19"/>
  </w:num>
  <w:num w:numId="6" w16cid:durableId="1032072311">
    <w:abstractNumId w:val="6"/>
  </w:num>
  <w:num w:numId="7" w16cid:durableId="1845707237">
    <w:abstractNumId w:val="18"/>
  </w:num>
  <w:num w:numId="8" w16cid:durableId="1656952644">
    <w:abstractNumId w:val="3"/>
  </w:num>
  <w:num w:numId="9" w16cid:durableId="249044344">
    <w:abstractNumId w:val="9"/>
  </w:num>
  <w:num w:numId="10" w16cid:durableId="898780962">
    <w:abstractNumId w:val="23"/>
  </w:num>
  <w:num w:numId="11" w16cid:durableId="155844793">
    <w:abstractNumId w:val="22"/>
  </w:num>
  <w:num w:numId="12" w16cid:durableId="1102139949">
    <w:abstractNumId w:val="21"/>
  </w:num>
  <w:num w:numId="13" w16cid:durableId="1684359396">
    <w:abstractNumId w:val="1"/>
  </w:num>
  <w:num w:numId="14" w16cid:durableId="1247514">
    <w:abstractNumId w:val="17"/>
  </w:num>
  <w:num w:numId="15" w16cid:durableId="1550799208">
    <w:abstractNumId w:val="12"/>
  </w:num>
  <w:num w:numId="16" w16cid:durableId="545919663">
    <w:abstractNumId w:val="30"/>
  </w:num>
  <w:num w:numId="17" w16cid:durableId="1579896896">
    <w:abstractNumId w:val="25"/>
  </w:num>
  <w:num w:numId="18" w16cid:durableId="1977106720">
    <w:abstractNumId w:val="10"/>
  </w:num>
  <w:num w:numId="19" w16cid:durableId="1165442109">
    <w:abstractNumId w:val="8"/>
  </w:num>
  <w:num w:numId="20" w16cid:durableId="965888034">
    <w:abstractNumId w:val="32"/>
  </w:num>
  <w:num w:numId="21" w16cid:durableId="1228998608">
    <w:abstractNumId w:val="27"/>
  </w:num>
  <w:num w:numId="22" w16cid:durableId="439109369">
    <w:abstractNumId w:val="28"/>
  </w:num>
  <w:num w:numId="23" w16cid:durableId="504788062">
    <w:abstractNumId w:val="5"/>
  </w:num>
  <w:num w:numId="24" w16cid:durableId="1642032279">
    <w:abstractNumId w:val="24"/>
  </w:num>
  <w:num w:numId="25" w16cid:durableId="410933670">
    <w:abstractNumId w:val="31"/>
  </w:num>
  <w:num w:numId="26" w16cid:durableId="455488513">
    <w:abstractNumId w:val="2"/>
  </w:num>
  <w:num w:numId="27" w16cid:durableId="2105491881">
    <w:abstractNumId w:val="2"/>
  </w:num>
  <w:num w:numId="28" w16cid:durableId="419642746">
    <w:abstractNumId w:val="15"/>
  </w:num>
  <w:num w:numId="29" w16cid:durableId="1879589462">
    <w:abstractNumId w:val="4"/>
  </w:num>
  <w:num w:numId="30" w16cid:durableId="1039205240">
    <w:abstractNumId w:val="11"/>
  </w:num>
  <w:num w:numId="31" w16cid:durableId="21591992">
    <w:abstractNumId w:val="7"/>
  </w:num>
  <w:num w:numId="32" w16cid:durableId="307439457">
    <w:abstractNumId w:val="29"/>
  </w:num>
  <w:num w:numId="33" w16cid:durableId="376274485">
    <w:abstractNumId w:val="0"/>
  </w:num>
  <w:num w:numId="34" w16cid:durableId="167287420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160F"/>
    <w:rsid w:val="0000223C"/>
    <w:rsid w:val="0000328E"/>
    <w:rsid w:val="00004165"/>
    <w:rsid w:val="000043E7"/>
    <w:rsid w:val="00004519"/>
    <w:rsid w:val="00006D83"/>
    <w:rsid w:val="00007050"/>
    <w:rsid w:val="0000755C"/>
    <w:rsid w:val="00007712"/>
    <w:rsid w:val="000101FB"/>
    <w:rsid w:val="0001046C"/>
    <w:rsid w:val="0001117F"/>
    <w:rsid w:val="00011384"/>
    <w:rsid w:val="000172F1"/>
    <w:rsid w:val="0001785E"/>
    <w:rsid w:val="00020C56"/>
    <w:rsid w:val="00024F81"/>
    <w:rsid w:val="00025D24"/>
    <w:rsid w:val="00026ACC"/>
    <w:rsid w:val="0003171D"/>
    <w:rsid w:val="00031C1D"/>
    <w:rsid w:val="000324DB"/>
    <w:rsid w:val="0003328D"/>
    <w:rsid w:val="00033409"/>
    <w:rsid w:val="0003399B"/>
    <w:rsid w:val="000344B7"/>
    <w:rsid w:val="00035C50"/>
    <w:rsid w:val="000368C5"/>
    <w:rsid w:val="00044779"/>
    <w:rsid w:val="00044B7F"/>
    <w:rsid w:val="00044D70"/>
    <w:rsid w:val="00045132"/>
    <w:rsid w:val="000457A1"/>
    <w:rsid w:val="000457C9"/>
    <w:rsid w:val="00046D88"/>
    <w:rsid w:val="00050001"/>
    <w:rsid w:val="00051829"/>
    <w:rsid w:val="00051BEB"/>
    <w:rsid w:val="00052041"/>
    <w:rsid w:val="0005326A"/>
    <w:rsid w:val="00054EDC"/>
    <w:rsid w:val="000613A2"/>
    <w:rsid w:val="0006224C"/>
    <w:rsid w:val="0006266D"/>
    <w:rsid w:val="000631F5"/>
    <w:rsid w:val="00063840"/>
    <w:rsid w:val="000638BA"/>
    <w:rsid w:val="0006431B"/>
    <w:rsid w:val="00065506"/>
    <w:rsid w:val="0007167C"/>
    <w:rsid w:val="00071784"/>
    <w:rsid w:val="00073046"/>
    <w:rsid w:val="0007382E"/>
    <w:rsid w:val="0007396D"/>
    <w:rsid w:val="00073F04"/>
    <w:rsid w:val="00073FE6"/>
    <w:rsid w:val="00074561"/>
    <w:rsid w:val="000766E1"/>
    <w:rsid w:val="0007676E"/>
    <w:rsid w:val="00076989"/>
    <w:rsid w:val="00076BC0"/>
    <w:rsid w:val="00076FB4"/>
    <w:rsid w:val="0007703A"/>
    <w:rsid w:val="00077FF6"/>
    <w:rsid w:val="00080278"/>
    <w:rsid w:val="00080508"/>
    <w:rsid w:val="00080D82"/>
    <w:rsid w:val="00081692"/>
    <w:rsid w:val="00082C46"/>
    <w:rsid w:val="00082DE1"/>
    <w:rsid w:val="000832F3"/>
    <w:rsid w:val="0008482D"/>
    <w:rsid w:val="00085A0E"/>
    <w:rsid w:val="00085FB8"/>
    <w:rsid w:val="00085FD8"/>
    <w:rsid w:val="000860D9"/>
    <w:rsid w:val="00086DF9"/>
    <w:rsid w:val="000873B3"/>
    <w:rsid w:val="00087548"/>
    <w:rsid w:val="000901D9"/>
    <w:rsid w:val="0009266D"/>
    <w:rsid w:val="000936FB"/>
    <w:rsid w:val="00093E7E"/>
    <w:rsid w:val="00095771"/>
    <w:rsid w:val="000963BB"/>
    <w:rsid w:val="00096A3F"/>
    <w:rsid w:val="000A1830"/>
    <w:rsid w:val="000A286A"/>
    <w:rsid w:val="000A318C"/>
    <w:rsid w:val="000A3FE6"/>
    <w:rsid w:val="000A4121"/>
    <w:rsid w:val="000A4AA3"/>
    <w:rsid w:val="000A550E"/>
    <w:rsid w:val="000A58AF"/>
    <w:rsid w:val="000B0960"/>
    <w:rsid w:val="000B1A55"/>
    <w:rsid w:val="000B20BB"/>
    <w:rsid w:val="000B2EF6"/>
    <w:rsid w:val="000B2FA6"/>
    <w:rsid w:val="000B31E6"/>
    <w:rsid w:val="000B33B4"/>
    <w:rsid w:val="000B3E47"/>
    <w:rsid w:val="000B4AA0"/>
    <w:rsid w:val="000B54CB"/>
    <w:rsid w:val="000B5FAC"/>
    <w:rsid w:val="000C02BB"/>
    <w:rsid w:val="000C14DE"/>
    <w:rsid w:val="000C2553"/>
    <w:rsid w:val="000C38C3"/>
    <w:rsid w:val="000C4549"/>
    <w:rsid w:val="000C601B"/>
    <w:rsid w:val="000C607F"/>
    <w:rsid w:val="000D02FF"/>
    <w:rsid w:val="000D09FD"/>
    <w:rsid w:val="000D1229"/>
    <w:rsid w:val="000D19DE"/>
    <w:rsid w:val="000D2885"/>
    <w:rsid w:val="000D322A"/>
    <w:rsid w:val="000D3407"/>
    <w:rsid w:val="000D3CC5"/>
    <w:rsid w:val="000D44FB"/>
    <w:rsid w:val="000D48B3"/>
    <w:rsid w:val="000D574B"/>
    <w:rsid w:val="000D6C65"/>
    <w:rsid w:val="000D6CFC"/>
    <w:rsid w:val="000E007B"/>
    <w:rsid w:val="000E119D"/>
    <w:rsid w:val="000E160F"/>
    <w:rsid w:val="000E39C4"/>
    <w:rsid w:val="000E537B"/>
    <w:rsid w:val="000E57D0"/>
    <w:rsid w:val="000E7080"/>
    <w:rsid w:val="000E7646"/>
    <w:rsid w:val="000E7858"/>
    <w:rsid w:val="000F172D"/>
    <w:rsid w:val="000F25BB"/>
    <w:rsid w:val="000F2948"/>
    <w:rsid w:val="000F31CB"/>
    <w:rsid w:val="000F3518"/>
    <w:rsid w:val="000F39CA"/>
    <w:rsid w:val="000F480B"/>
    <w:rsid w:val="000F4DCA"/>
    <w:rsid w:val="000F5E22"/>
    <w:rsid w:val="00101630"/>
    <w:rsid w:val="0010478E"/>
    <w:rsid w:val="0010783D"/>
    <w:rsid w:val="00107927"/>
    <w:rsid w:val="00110E26"/>
    <w:rsid w:val="00111321"/>
    <w:rsid w:val="0011149C"/>
    <w:rsid w:val="001128E7"/>
    <w:rsid w:val="00112BE7"/>
    <w:rsid w:val="00112F00"/>
    <w:rsid w:val="00113923"/>
    <w:rsid w:val="001173E0"/>
    <w:rsid w:val="00117BD6"/>
    <w:rsid w:val="001206C2"/>
    <w:rsid w:val="00121978"/>
    <w:rsid w:val="00123422"/>
    <w:rsid w:val="0012483B"/>
    <w:rsid w:val="00124B6A"/>
    <w:rsid w:val="0012553C"/>
    <w:rsid w:val="00127465"/>
    <w:rsid w:val="00130462"/>
    <w:rsid w:val="00132892"/>
    <w:rsid w:val="001328FF"/>
    <w:rsid w:val="00133EBC"/>
    <w:rsid w:val="00133F0F"/>
    <w:rsid w:val="0013667E"/>
    <w:rsid w:val="00136D4C"/>
    <w:rsid w:val="00140BD3"/>
    <w:rsid w:val="0014224C"/>
    <w:rsid w:val="001422E1"/>
    <w:rsid w:val="00142538"/>
    <w:rsid w:val="00142BB9"/>
    <w:rsid w:val="0014305A"/>
    <w:rsid w:val="00143661"/>
    <w:rsid w:val="00144376"/>
    <w:rsid w:val="00144F96"/>
    <w:rsid w:val="001463BC"/>
    <w:rsid w:val="00146407"/>
    <w:rsid w:val="00147393"/>
    <w:rsid w:val="001509F0"/>
    <w:rsid w:val="00151ACC"/>
    <w:rsid w:val="00151EAC"/>
    <w:rsid w:val="00152BEC"/>
    <w:rsid w:val="00153528"/>
    <w:rsid w:val="00154AEC"/>
    <w:rsid w:val="00154E68"/>
    <w:rsid w:val="00155855"/>
    <w:rsid w:val="00156323"/>
    <w:rsid w:val="001565E0"/>
    <w:rsid w:val="00157162"/>
    <w:rsid w:val="00157DDC"/>
    <w:rsid w:val="00157E0C"/>
    <w:rsid w:val="0016072F"/>
    <w:rsid w:val="00162548"/>
    <w:rsid w:val="00162D73"/>
    <w:rsid w:val="001631EF"/>
    <w:rsid w:val="001637AF"/>
    <w:rsid w:val="0016393D"/>
    <w:rsid w:val="00166B33"/>
    <w:rsid w:val="00171320"/>
    <w:rsid w:val="0017206D"/>
    <w:rsid w:val="00172183"/>
    <w:rsid w:val="00172AED"/>
    <w:rsid w:val="00173888"/>
    <w:rsid w:val="00173CAF"/>
    <w:rsid w:val="00174188"/>
    <w:rsid w:val="001751AB"/>
    <w:rsid w:val="00175A3F"/>
    <w:rsid w:val="00177ED3"/>
    <w:rsid w:val="00180360"/>
    <w:rsid w:val="001807C7"/>
    <w:rsid w:val="00180E09"/>
    <w:rsid w:val="00182846"/>
    <w:rsid w:val="001830F7"/>
    <w:rsid w:val="001834C3"/>
    <w:rsid w:val="00183D4C"/>
    <w:rsid w:val="00183F6D"/>
    <w:rsid w:val="001846E3"/>
    <w:rsid w:val="0018670E"/>
    <w:rsid w:val="001868A6"/>
    <w:rsid w:val="001875B4"/>
    <w:rsid w:val="00187A49"/>
    <w:rsid w:val="0019219A"/>
    <w:rsid w:val="00193662"/>
    <w:rsid w:val="0019427F"/>
    <w:rsid w:val="00194BD6"/>
    <w:rsid w:val="00195077"/>
    <w:rsid w:val="001A033F"/>
    <w:rsid w:val="001A071D"/>
    <w:rsid w:val="001A08AA"/>
    <w:rsid w:val="001A1944"/>
    <w:rsid w:val="001A47AF"/>
    <w:rsid w:val="001A59CB"/>
    <w:rsid w:val="001A60B0"/>
    <w:rsid w:val="001A71C4"/>
    <w:rsid w:val="001B07C3"/>
    <w:rsid w:val="001B1ED8"/>
    <w:rsid w:val="001B46DA"/>
    <w:rsid w:val="001B4772"/>
    <w:rsid w:val="001B56AB"/>
    <w:rsid w:val="001B7991"/>
    <w:rsid w:val="001C00DE"/>
    <w:rsid w:val="001C0646"/>
    <w:rsid w:val="001C06F6"/>
    <w:rsid w:val="001C0900"/>
    <w:rsid w:val="001C1227"/>
    <w:rsid w:val="001C1409"/>
    <w:rsid w:val="001C2AE6"/>
    <w:rsid w:val="001C2D26"/>
    <w:rsid w:val="001C2FF6"/>
    <w:rsid w:val="001C4A89"/>
    <w:rsid w:val="001C4F2D"/>
    <w:rsid w:val="001C6177"/>
    <w:rsid w:val="001C6458"/>
    <w:rsid w:val="001D0363"/>
    <w:rsid w:val="001D12B4"/>
    <w:rsid w:val="001D1B07"/>
    <w:rsid w:val="001D1D08"/>
    <w:rsid w:val="001D21DD"/>
    <w:rsid w:val="001D28CE"/>
    <w:rsid w:val="001D42C8"/>
    <w:rsid w:val="001D51CD"/>
    <w:rsid w:val="001D64CD"/>
    <w:rsid w:val="001D7625"/>
    <w:rsid w:val="001D7D94"/>
    <w:rsid w:val="001E0A28"/>
    <w:rsid w:val="001E2A93"/>
    <w:rsid w:val="001E3A45"/>
    <w:rsid w:val="001E3BCF"/>
    <w:rsid w:val="001E4218"/>
    <w:rsid w:val="001E5A71"/>
    <w:rsid w:val="001E671F"/>
    <w:rsid w:val="001E6C4D"/>
    <w:rsid w:val="001F01A8"/>
    <w:rsid w:val="001F032B"/>
    <w:rsid w:val="001F0B20"/>
    <w:rsid w:val="001F1C5E"/>
    <w:rsid w:val="001F1DD6"/>
    <w:rsid w:val="001F2D62"/>
    <w:rsid w:val="001F5CDD"/>
    <w:rsid w:val="001F7DA3"/>
    <w:rsid w:val="00200A62"/>
    <w:rsid w:val="002013CC"/>
    <w:rsid w:val="00203740"/>
    <w:rsid w:val="002039DD"/>
    <w:rsid w:val="0021011C"/>
    <w:rsid w:val="0021021F"/>
    <w:rsid w:val="00210231"/>
    <w:rsid w:val="002107BA"/>
    <w:rsid w:val="00210B54"/>
    <w:rsid w:val="00211F30"/>
    <w:rsid w:val="002136AE"/>
    <w:rsid w:val="002138EA"/>
    <w:rsid w:val="002139EA"/>
    <w:rsid w:val="00213E72"/>
    <w:rsid w:val="00213F84"/>
    <w:rsid w:val="00214FBD"/>
    <w:rsid w:val="00215FC9"/>
    <w:rsid w:val="002163FC"/>
    <w:rsid w:val="00217C52"/>
    <w:rsid w:val="00217ED8"/>
    <w:rsid w:val="00220E35"/>
    <w:rsid w:val="00221E08"/>
    <w:rsid w:val="00222897"/>
    <w:rsid w:val="00222B0C"/>
    <w:rsid w:val="0022313C"/>
    <w:rsid w:val="00223179"/>
    <w:rsid w:val="002239FD"/>
    <w:rsid w:val="00224C81"/>
    <w:rsid w:val="0022542C"/>
    <w:rsid w:val="00225D1B"/>
    <w:rsid w:val="00227B42"/>
    <w:rsid w:val="00230874"/>
    <w:rsid w:val="00230F97"/>
    <w:rsid w:val="002312C7"/>
    <w:rsid w:val="00231DC1"/>
    <w:rsid w:val="00235394"/>
    <w:rsid w:val="00235577"/>
    <w:rsid w:val="00236727"/>
    <w:rsid w:val="00237054"/>
    <w:rsid w:val="002371B2"/>
    <w:rsid w:val="002374DA"/>
    <w:rsid w:val="00237982"/>
    <w:rsid w:val="00240370"/>
    <w:rsid w:val="002405CF"/>
    <w:rsid w:val="00242FCB"/>
    <w:rsid w:val="002433B0"/>
    <w:rsid w:val="002435CA"/>
    <w:rsid w:val="0024469F"/>
    <w:rsid w:val="0024493D"/>
    <w:rsid w:val="0024541E"/>
    <w:rsid w:val="00245FE0"/>
    <w:rsid w:val="002506A9"/>
    <w:rsid w:val="00250B5B"/>
    <w:rsid w:val="00251687"/>
    <w:rsid w:val="00252DB8"/>
    <w:rsid w:val="002537BC"/>
    <w:rsid w:val="00253E0D"/>
    <w:rsid w:val="002540DC"/>
    <w:rsid w:val="00255C58"/>
    <w:rsid w:val="00260C1B"/>
    <w:rsid w:val="00260D48"/>
    <w:rsid w:val="00260EC7"/>
    <w:rsid w:val="00261539"/>
    <w:rsid w:val="0026179F"/>
    <w:rsid w:val="002621EE"/>
    <w:rsid w:val="00262AFA"/>
    <w:rsid w:val="00263AAA"/>
    <w:rsid w:val="00266015"/>
    <w:rsid w:val="002666AE"/>
    <w:rsid w:val="00266A43"/>
    <w:rsid w:val="002705FB"/>
    <w:rsid w:val="00270D84"/>
    <w:rsid w:val="00270ED0"/>
    <w:rsid w:val="00273447"/>
    <w:rsid w:val="00274E1A"/>
    <w:rsid w:val="00274E25"/>
    <w:rsid w:val="00274FCD"/>
    <w:rsid w:val="002762CB"/>
    <w:rsid w:val="002775B1"/>
    <w:rsid w:val="002775B9"/>
    <w:rsid w:val="002802D9"/>
    <w:rsid w:val="002811C4"/>
    <w:rsid w:val="00282213"/>
    <w:rsid w:val="00283EA8"/>
    <w:rsid w:val="00284016"/>
    <w:rsid w:val="00284A12"/>
    <w:rsid w:val="00284B20"/>
    <w:rsid w:val="002858BF"/>
    <w:rsid w:val="00285992"/>
    <w:rsid w:val="00287AD7"/>
    <w:rsid w:val="00292C05"/>
    <w:rsid w:val="0029339E"/>
    <w:rsid w:val="002939AF"/>
    <w:rsid w:val="00294491"/>
    <w:rsid w:val="00294BDE"/>
    <w:rsid w:val="0029523C"/>
    <w:rsid w:val="00295C93"/>
    <w:rsid w:val="002A034B"/>
    <w:rsid w:val="002A0CED"/>
    <w:rsid w:val="002A15A2"/>
    <w:rsid w:val="002A282D"/>
    <w:rsid w:val="002A48C2"/>
    <w:rsid w:val="002A4CD0"/>
    <w:rsid w:val="002A7816"/>
    <w:rsid w:val="002A7DA6"/>
    <w:rsid w:val="002B0A3E"/>
    <w:rsid w:val="002B0F97"/>
    <w:rsid w:val="002B2802"/>
    <w:rsid w:val="002B3C8C"/>
    <w:rsid w:val="002B516C"/>
    <w:rsid w:val="002B5B08"/>
    <w:rsid w:val="002B5E1D"/>
    <w:rsid w:val="002B60C1"/>
    <w:rsid w:val="002B6453"/>
    <w:rsid w:val="002C0A1D"/>
    <w:rsid w:val="002C0F4C"/>
    <w:rsid w:val="002C29B9"/>
    <w:rsid w:val="002C3A12"/>
    <w:rsid w:val="002C3E96"/>
    <w:rsid w:val="002C4B52"/>
    <w:rsid w:val="002C7AF3"/>
    <w:rsid w:val="002D01A1"/>
    <w:rsid w:val="002D03E5"/>
    <w:rsid w:val="002D1118"/>
    <w:rsid w:val="002D1ADD"/>
    <w:rsid w:val="002D1FF6"/>
    <w:rsid w:val="002D3645"/>
    <w:rsid w:val="002D36EB"/>
    <w:rsid w:val="002D46A3"/>
    <w:rsid w:val="002D540B"/>
    <w:rsid w:val="002D5B9D"/>
    <w:rsid w:val="002D6669"/>
    <w:rsid w:val="002D6BDF"/>
    <w:rsid w:val="002E123B"/>
    <w:rsid w:val="002E2CE9"/>
    <w:rsid w:val="002E3BF7"/>
    <w:rsid w:val="002E403E"/>
    <w:rsid w:val="002E4C74"/>
    <w:rsid w:val="002E50AE"/>
    <w:rsid w:val="002E5677"/>
    <w:rsid w:val="002E6701"/>
    <w:rsid w:val="002E673F"/>
    <w:rsid w:val="002E67EC"/>
    <w:rsid w:val="002E7CD0"/>
    <w:rsid w:val="002F0924"/>
    <w:rsid w:val="002F11EB"/>
    <w:rsid w:val="002F158C"/>
    <w:rsid w:val="002F22E9"/>
    <w:rsid w:val="002F3392"/>
    <w:rsid w:val="002F4093"/>
    <w:rsid w:val="002F41BD"/>
    <w:rsid w:val="002F44DE"/>
    <w:rsid w:val="002F4886"/>
    <w:rsid w:val="002F51E8"/>
    <w:rsid w:val="002F5636"/>
    <w:rsid w:val="002F6E65"/>
    <w:rsid w:val="002F74FF"/>
    <w:rsid w:val="00301C31"/>
    <w:rsid w:val="003022A5"/>
    <w:rsid w:val="00302470"/>
    <w:rsid w:val="00302627"/>
    <w:rsid w:val="00302AAA"/>
    <w:rsid w:val="00305EFA"/>
    <w:rsid w:val="00307230"/>
    <w:rsid w:val="00307E51"/>
    <w:rsid w:val="00311363"/>
    <w:rsid w:val="00311902"/>
    <w:rsid w:val="0031218D"/>
    <w:rsid w:val="00313F6C"/>
    <w:rsid w:val="00314E80"/>
    <w:rsid w:val="00314EA0"/>
    <w:rsid w:val="00315294"/>
    <w:rsid w:val="00315867"/>
    <w:rsid w:val="0031732A"/>
    <w:rsid w:val="0031741B"/>
    <w:rsid w:val="00317D7D"/>
    <w:rsid w:val="00317E6C"/>
    <w:rsid w:val="0032095C"/>
    <w:rsid w:val="00321150"/>
    <w:rsid w:val="00321874"/>
    <w:rsid w:val="003241D1"/>
    <w:rsid w:val="0032558C"/>
    <w:rsid w:val="00325931"/>
    <w:rsid w:val="00325ADE"/>
    <w:rsid w:val="003260D7"/>
    <w:rsid w:val="00326DF6"/>
    <w:rsid w:val="00333693"/>
    <w:rsid w:val="0033624E"/>
    <w:rsid w:val="00336697"/>
    <w:rsid w:val="00336D6E"/>
    <w:rsid w:val="00337B47"/>
    <w:rsid w:val="00337F64"/>
    <w:rsid w:val="003413F2"/>
    <w:rsid w:val="00341472"/>
    <w:rsid w:val="003416FF"/>
    <w:rsid w:val="00341770"/>
    <w:rsid w:val="003418CB"/>
    <w:rsid w:val="003421EF"/>
    <w:rsid w:val="003504AB"/>
    <w:rsid w:val="0035247F"/>
    <w:rsid w:val="00352545"/>
    <w:rsid w:val="00353CB7"/>
    <w:rsid w:val="00355873"/>
    <w:rsid w:val="0035660F"/>
    <w:rsid w:val="00357B96"/>
    <w:rsid w:val="003619F0"/>
    <w:rsid w:val="003628B9"/>
    <w:rsid w:val="00362D8F"/>
    <w:rsid w:val="003631C3"/>
    <w:rsid w:val="00365BF0"/>
    <w:rsid w:val="00365DB3"/>
    <w:rsid w:val="00366702"/>
    <w:rsid w:val="003676BC"/>
    <w:rsid w:val="00367724"/>
    <w:rsid w:val="00370A88"/>
    <w:rsid w:val="003710BA"/>
    <w:rsid w:val="003711DE"/>
    <w:rsid w:val="00371765"/>
    <w:rsid w:val="00372741"/>
    <w:rsid w:val="00375709"/>
    <w:rsid w:val="003770F6"/>
    <w:rsid w:val="00383E37"/>
    <w:rsid w:val="0038601D"/>
    <w:rsid w:val="003870D5"/>
    <w:rsid w:val="003915F3"/>
    <w:rsid w:val="00391FD1"/>
    <w:rsid w:val="00393042"/>
    <w:rsid w:val="00394AD5"/>
    <w:rsid w:val="00395006"/>
    <w:rsid w:val="0039526E"/>
    <w:rsid w:val="0039642D"/>
    <w:rsid w:val="00397328"/>
    <w:rsid w:val="003975F6"/>
    <w:rsid w:val="00397CA8"/>
    <w:rsid w:val="003A071C"/>
    <w:rsid w:val="003A2E40"/>
    <w:rsid w:val="003A3073"/>
    <w:rsid w:val="003B0158"/>
    <w:rsid w:val="003B21C6"/>
    <w:rsid w:val="003B29BA"/>
    <w:rsid w:val="003B3669"/>
    <w:rsid w:val="003B37C4"/>
    <w:rsid w:val="003B3E04"/>
    <w:rsid w:val="003B3E8D"/>
    <w:rsid w:val="003B40B6"/>
    <w:rsid w:val="003B4922"/>
    <w:rsid w:val="003B56DB"/>
    <w:rsid w:val="003B6867"/>
    <w:rsid w:val="003B755E"/>
    <w:rsid w:val="003B7DAC"/>
    <w:rsid w:val="003C1323"/>
    <w:rsid w:val="003C135D"/>
    <w:rsid w:val="003C228E"/>
    <w:rsid w:val="003C2622"/>
    <w:rsid w:val="003C38DB"/>
    <w:rsid w:val="003C4CAC"/>
    <w:rsid w:val="003C51E7"/>
    <w:rsid w:val="003C5F2B"/>
    <w:rsid w:val="003C6893"/>
    <w:rsid w:val="003C6DE2"/>
    <w:rsid w:val="003D1EFD"/>
    <w:rsid w:val="003D23D2"/>
    <w:rsid w:val="003D28BF"/>
    <w:rsid w:val="003D3452"/>
    <w:rsid w:val="003D3EAD"/>
    <w:rsid w:val="003D4215"/>
    <w:rsid w:val="003D4C47"/>
    <w:rsid w:val="003D5493"/>
    <w:rsid w:val="003D6EFF"/>
    <w:rsid w:val="003D7719"/>
    <w:rsid w:val="003D7D36"/>
    <w:rsid w:val="003E03BF"/>
    <w:rsid w:val="003E07CD"/>
    <w:rsid w:val="003E1752"/>
    <w:rsid w:val="003E1847"/>
    <w:rsid w:val="003E1F77"/>
    <w:rsid w:val="003E40EE"/>
    <w:rsid w:val="003E53ED"/>
    <w:rsid w:val="003E7463"/>
    <w:rsid w:val="003E7C5C"/>
    <w:rsid w:val="003F0DFE"/>
    <w:rsid w:val="003F1C1B"/>
    <w:rsid w:val="003F2BFF"/>
    <w:rsid w:val="003F3918"/>
    <w:rsid w:val="003F3A2F"/>
    <w:rsid w:val="003F7D71"/>
    <w:rsid w:val="00400E9C"/>
    <w:rsid w:val="00401144"/>
    <w:rsid w:val="00402F6D"/>
    <w:rsid w:val="00403F0E"/>
    <w:rsid w:val="00404831"/>
    <w:rsid w:val="00404887"/>
    <w:rsid w:val="00405B98"/>
    <w:rsid w:val="00406C64"/>
    <w:rsid w:val="00407661"/>
    <w:rsid w:val="00407DC5"/>
    <w:rsid w:val="00410314"/>
    <w:rsid w:val="0041146E"/>
    <w:rsid w:val="0041151F"/>
    <w:rsid w:val="00411924"/>
    <w:rsid w:val="00412063"/>
    <w:rsid w:val="0041229A"/>
    <w:rsid w:val="0041242A"/>
    <w:rsid w:val="00412C65"/>
    <w:rsid w:val="00412EB1"/>
    <w:rsid w:val="00413DDE"/>
    <w:rsid w:val="00414118"/>
    <w:rsid w:val="004143A2"/>
    <w:rsid w:val="00416053"/>
    <w:rsid w:val="00416084"/>
    <w:rsid w:val="00416F01"/>
    <w:rsid w:val="00417640"/>
    <w:rsid w:val="004207B3"/>
    <w:rsid w:val="0042146C"/>
    <w:rsid w:val="00422149"/>
    <w:rsid w:val="0042304E"/>
    <w:rsid w:val="00424852"/>
    <w:rsid w:val="00424F8C"/>
    <w:rsid w:val="00426275"/>
    <w:rsid w:val="004271BA"/>
    <w:rsid w:val="004271F3"/>
    <w:rsid w:val="00430497"/>
    <w:rsid w:val="00430526"/>
    <w:rsid w:val="0043095D"/>
    <w:rsid w:val="00430EA5"/>
    <w:rsid w:val="0043121D"/>
    <w:rsid w:val="00434947"/>
    <w:rsid w:val="00434DC1"/>
    <w:rsid w:val="004350F4"/>
    <w:rsid w:val="004376B3"/>
    <w:rsid w:val="00440008"/>
    <w:rsid w:val="0044034E"/>
    <w:rsid w:val="004412A0"/>
    <w:rsid w:val="00442337"/>
    <w:rsid w:val="0044420A"/>
    <w:rsid w:val="00446408"/>
    <w:rsid w:val="00446A09"/>
    <w:rsid w:val="00446E2B"/>
    <w:rsid w:val="004472F0"/>
    <w:rsid w:val="00450F27"/>
    <w:rsid w:val="004510E5"/>
    <w:rsid w:val="0045485D"/>
    <w:rsid w:val="00454870"/>
    <w:rsid w:val="00456A75"/>
    <w:rsid w:val="00456C7E"/>
    <w:rsid w:val="00461E39"/>
    <w:rsid w:val="00462D3A"/>
    <w:rsid w:val="00463521"/>
    <w:rsid w:val="00464ED7"/>
    <w:rsid w:val="004677C5"/>
    <w:rsid w:val="00467994"/>
    <w:rsid w:val="0047003E"/>
    <w:rsid w:val="00471125"/>
    <w:rsid w:val="004728F3"/>
    <w:rsid w:val="00472A29"/>
    <w:rsid w:val="0047437A"/>
    <w:rsid w:val="004743A6"/>
    <w:rsid w:val="00474495"/>
    <w:rsid w:val="004776E2"/>
    <w:rsid w:val="00480E42"/>
    <w:rsid w:val="00480EA4"/>
    <w:rsid w:val="00481548"/>
    <w:rsid w:val="00482442"/>
    <w:rsid w:val="00484C5D"/>
    <w:rsid w:val="0048543E"/>
    <w:rsid w:val="004859E8"/>
    <w:rsid w:val="004868C1"/>
    <w:rsid w:val="0048750F"/>
    <w:rsid w:val="00490D16"/>
    <w:rsid w:val="004910A2"/>
    <w:rsid w:val="00492619"/>
    <w:rsid w:val="004975F3"/>
    <w:rsid w:val="004A17E9"/>
    <w:rsid w:val="004A2D92"/>
    <w:rsid w:val="004A3672"/>
    <w:rsid w:val="004A3813"/>
    <w:rsid w:val="004A3B6B"/>
    <w:rsid w:val="004A495F"/>
    <w:rsid w:val="004A6D56"/>
    <w:rsid w:val="004A720A"/>
    <w:rsid w:val="004A7544"/>
    <w:rsid w:val="004B21DB"/>
    <w:rsid w:val="004B2A01"/>
    <w:rsid w:val="004B4C2B"/>
    <w:rsid w:val="004B4D0C"/>
    <w:rsid w:val="004B6998"/>
    <w:rsid w:val="004B6B0F"/>
    <w:rsid w:val="004B75FB"/>
    <w:rsid w:val="004C06FE"/>
    <w:rsid w:val="004C173F"/>
    <w:rsid w:val="004C18F8"/>
    <w:rsid w:val="004C2F94"/>
    <w:rsid w:val="004C335E"/>
    <w:rsid w:val="004C3C45"/>
    <w:rsid w:val="004C4B16"/>
    <w:rsid w:val="004C54E5"/>
    <w:rsid w:val="004C5EA5"/>
    <w:rsid w:val="004C7D23"/>
    <w:rsid w:val="004C7DC8"/>
    <w:rsid w:val="004D134C"/>
    <w:rsid w:val="004D21B0"/>
    <w:rsid w:val="004D2C6E"/>
    <w:rsid w:val="004D3A52"/>
    <w:rsid w:val="004D3D5B"/>
    <w:rsid w:val="004D52BB"/>
    <w:rsid w:val="004D737D"/>
    <w:rsid w:val="004E06B3"/>
    <w:rsid w:val="004E08DB"/>
    <w:rsid w:val="004E08ED"/>
    <w:rsid w:val="004E0E0C"/>
    <w:rsid w:val="004E1402"/>
    <w:rsid w:val="004E1D63"/>
    <w:rsid w:val="004E1F5C"/>
    <w:rsid w:val="004E2659"/>
    <w:rsid w:val="004E39EE"/>
    <w:rsid w:val="004E475C"/>
    <w:rsid w:val="004E5304"/>
    <w:rsid w:val="004E56E0"/>
    <w:rsid w:val="004E61A1"/>
    <w:rsid w:val="004E728B"/>
    <w:rsid w:val="004E7329"/>
    <w:rsid w:val="004E7AC3"/>
    <w:rsid w:val="004E7B7D"/>
    <w:rsid w:val="004F02E3"/>
    <w:rsid w:val="004F24A3"/>
    <w:rsid w:val="004F2CB0"/>
    <w:rsid w:val="004F4749"/>
    <w:rsid w:val="004F4920"/>
    <w:rsid w:val="004F5C3D"/>
    <w:rsid w:val="004F664E"/>
    <w:rsid w:val="004F674E"/>
    <w:rsid w:val="004F7945"/>
    <w:rsid w:val="005017F7"/>
    <w:rsid w:val="00501FA7"/>
    <w:rsid w:val="005034DC"/>
    <w:rsid w:val="0050566A"/>
    <w:rsid w:val="00505BFA"/>
    <w:rsid w:val="00506995"/>
    <w:rsid w:val="005071B4"/>
    <w:rsid w:val="00507687"/>
    <w:rsid w:val="00511459"/>
    <w:rsid w:val="005117A9"/>
    <w:rsid w:val="00511981"/>
    <w:rsid w:val="00511F57"/>
    <w:rsid w:val="00512D8C"/>
    <w:rsid w:val="0051497B"/>
    <w:rsid w:val="00515CBE"/>
    <w:rsid w:val="00515E2B"/>
    <w:rsid w:val="005225B5"/>
    <w:rsid w:val="00522A7E"/>
    <w:rsid w:val="00522CE0"/>
    <w:rsid w:val="00522F20"/>
    <w:rsid w:val="005232E6"/>
    <w:rsid w:val="00524964"/>
    <w:rsid w:val="0052503B"/>
    <w:rsid w:val="00526361"/>
    <w:rsid w:val="0052782A"/>
    <w:rsid w:val="005279CE"/>
    <w:rsid w:val="00527BC6"/>
    <w:rsid w:val="005301C2"/>
    <w:rsid w:val="005303B5"/>
    <w:rsid w:val="005308DB"/>
    <w:rsid w:val="00530A2E"/>
    <w:rsid w:val="00530FBE"/>
    <w:rsid w:val="005320A6"/>
    <w:rsid w:val="00532463"/>
    <w:rsid w:val="0053273A"/>
    <w:rsid w:val="00532BA3"/>
    <w:rsid w:val="00533159"/>
    <w:rsid w:val="005339DB"/>
    <w:rsid w:val="00534C89"/>
    <w:rsid w:val="005354B5"/>
    <w:rsid w:val="00536A2D"/>
    <w:rsid w:val="0053776C"/>
    <w:rsid w:val="0054022F"/>
    <w:rsid w:val="00540B22"/>
    <w:rsid w:val="00541573"/>
    <w:rsid w:val="00541FAB"/>
    <w:rsid w:val="00543298"/>
    <w:rsid w:val="005433C5"/>
    <w:rsid w:val="0054348A"/>
    <w:rsid w:val="0054416E"/>
    <w:rsid w:val="00544977"/>
    <w:rsid w:val="00545B16"/>
    <w:rsid w:val="0054685F"/>
    <w:rsid w:val="00546EEA"/>
    <w:rsid w:val="00550757"/>
    <w:rsid w:val="00550C06"/>
    <w:rsid w:val="00550F2E"/>
    <w:rsid w:val="00551332"/>
    <w:rsid w:val="005516C9"/>
    <w:rsid w:val="005521BD"/>
    <w:rsid w:val="00552CA9"/>
    <w:rsid w:val="00552CF7"/>
    <w:rsid w:val="005533E2"/>
    <w:rsid w:val="00553736"/>
    <w:rsid w:val="005558DA"/>
    <w:rsid w:val="00556AAF"/>
    <w:rsid w:val="00556D3F"/>
    <w:rsid w:val="00557F3F"/>
    <w:rsid w:val="00561AE3"/>
    <w:rsid w:val="0056486E"/>
    <w:rsid w:val="005650A9"/>
    <w:rsid w:val="00565AE7"/>
    <w:rsid w:val="005671C4"/>
    <w:rsid w:val="005710B7"/>
    <w:rsid w:val="0057115F"/>
    <w:rsid w:val="00571777"/>
    <w:rsid w:val="00572138"/>
    <w:rsid w:val="00572F41"/>
    <w:rsid w:val="00573685"/>
    <w:rsid w:val="005741CC"/>
    <w:rsid w:val="00575E3E"/>
    <w:rsid w:val="00576DFD"/>
    <w:rsid w:val="005773E4"/>
    <w:rsid w:val="00577A84"/>
    <w:rsid w:val="00580FF5"/>
    <w:rsid w:val="0058519C"/>
    <w:rsid w:val="005855DD"/>
    <w:rsid w:val="00585B91"/>
    <w:rsid w:val="00586036"/>
    <w:rsid w:val="00587994"/>
    <w:rsid w:val="005879F1"/>
    <w:rsid w:val="00587C6B"/>
    <w:rsid w:val="005900A3"/>
    <w:rsid w:val="005908FD"/>
    <w:rsid w:val="0059149A"/>
    <w:rsid w:val="00592144"/>
    <w:rsid w:val="00592E0E"/>
    <w:rsid w:val="00593920"/>
    <w:rsid w:val="005939AE"/>
    <w:rsid w:val="00593E51"/>
    <w:rsid w:val="0059475E"/>
    <w:rsid w:val="005954FB"/>
    <w:rsid w:val="005956EE"/>
    <w:rsid w:val="00596DE2"/>
    <w:rsid w:val="00596FFF"/>
    <w:rsid w:val="00597E53"/>
    <w:rsid w:val="005A0420"/>
    <w:rsid w:val="005A056B"/>
    <w:rsid w:val="005A06C8"/>
    <w:rsid w:val="005A06E6"/>
    <w:rsid w:val="005A083E"/>
    <w:rsid w:val="005A1582"/>
    <w:rsid w:val="005A2AD2"/>
    <w:rsid w:val="005A3C4A"/>
    <w:rsid w:val="005A5664"/>
    <w:rsid w:val="005A7CA5"/>
    <w:rsid w:val="005B06B9"/>
    <w:rsid w:val="005B0A77"/>
    <w:rsid w:val="005B3C3E"/>
    <w:rsid w:val="005B4802"/>
    <w:rsid w:val="005B541D"/>
    <w:rsid w:val="005B58E4"/>
    <w:rsid w:val="005B5ABC"/>
    <w:rsid w:val="005B6695"/>
    <w:rsid w:val="005B7160"/>
    <w:rsid w:val="005B7439"/>
    <w:rsid w:val="005C050D"/>
    <w:rsid w:val="005C0956"/>
    <w:rsid w:val="005C1EA6"/>
    <w:rsid w:val="005C2265"/>
    <w:rsid w:val="005C39B6"/>
    <w:rsid w:val="005C4131"/>
    <w:rsid w:val="005D0B99"/>
    <w:rsid w:val="005D1167"/>
    <w:rsid w:val="005D1453"/>
    <w:rsid w:val="005D2AF0"/>
    <w:rsid w:val="005D308E"/>
    <w:rsid w:val="005D3162"/>
    <w:rsid w:val="005D3A48"/>
    <w:rsid w:val="005D445B"/>
    <w:rsid w:val="005D4A0E"/>
    <w:rsid w:val="005D787D"/>
    <w:rsid w:val="005D7AF8"/>
    <w:rsid w:val="005E107D"/>
    <w:rsid w:val="005E17BF"/>
    <w:rsid w:val="005E366A"/>
    <w:rsid w:val="005E3B19"/>
    <w:rsid w:val="005E3B3F"/>
    <w:rsid w:val="005E4001"/>
    <w:rsid w:val="005E4DCC"/>
    <w:rsid w:val="005E658F"/>
    <w:rsid w:val="005E7353"/>
    <w:rsid w:val="005F03DA"/>
    <w:rsid w:val="005F2145"/>
    <w:rsid w:val="005F49E2"/>
    <w:rsid w:val="005F4DCB"/>
    <w:rsid w:val="005F5E95"/>
    <w:rsid w:val="00600DCA"/>
    <w:rsid w:val="0060121B"/>
    <w:rsid w:val="006016E1"/>
    <w:rsid w:val="00601700"/>
    <w:rsid w:val="0060291D"/>
    <w:rsid w:val="00602D27"/>
    <w:rsid w:val="00603917"/>
    <w:rsid w:val="00604922"/>
    <w:rsid w:val="00607041"/>
    <w:rsid w:val="00607FB4"/>
    <w:rsid w:val="006104CD"/>
    <w:rsid w:val="006118E0"/>
    <w:rsid w:val="00612E7D"/>
    <w:rsid w:val="00613F1B"/>
    <w:rsid w:val="006144A1"/>
    <w:rsid w:val="00615EBB"/>
    <w:rsid w:val="00616096"/>
    <w:rsid w:val="006160A2"/>
    <w:rsid w:val="00620323"/>
    <w:rsid w:val="00623D97"/>
    <w:rsid w:val="0062410F"/>
    <w:rsid w:val="00624C35"/>
    <w:rsid w:val="00625C1A"/>
    <w:rsid w:val="00626BEE"/>
    <w:rsid w:val="006302AA"/>
    <w:rsid w:val="006323D8"/>
    <w:rsid w:val="0063581C"/>
    <w:rsid w:val="006363BD"/>
    <w:rsid w:val="00640BA4"/>
    <w:rsid w:val="006412DC"/>
    <w:rsid w:val="006418C7"/>
    <w:rsid w:val="006429FE"/>
    <w:rsid w:val="00642BC6"/>
    <w:rsid w:val="00644790"/>
    <w:rsid w:val="0064573E"/>
    <w:rsid w:val="006477AF"/>
    <w:rsid w:val="00647BC3"/>
    <w:rsid w:val="006501AF"/>
    <w:rsid w:val="00650DDE"/>
    <w:rsid w:val="00651278"/>
    <w:rsid w:val="00651CBC"/>
    <w:rsid w:val="00653BCF"/>
    <w:rsid w:val="00654E6F"/>
    <w:rsid w:val="0065505B"/>
    <w:rsid w:val="00655AF2"/>
    <w:rsid w:val="00657E36"/>
    <w:rsid w:val="00660078"/>
    <w:rsid w:val="00661A96"/>
    <w:rsid w:val="00661CBC"/>
    <w:rsid w:val="006652FF"/>
    <w:rsid w:val="0066578D"/>
    <w:rsid w:val="006657BD"/>
    <w:rsid w:val="0066621E"/>
    <w:rsid w:val="006670AC"/>
    <w:rsid w:val="00671A62"/>
    <w:rsid w:val="00672307"/>
    <w:rsid w:val="00672427"/>
    <w:rsid w:val="00672848"/>
    <w:rsid w:val="006729F8"/>
    <w:rsid w:val="0067539D"/>
    <w:rsid w:val="00675895"/>
    <w:rsid w:val="00677069"/>
    <w:rsid w:val="006808C6"/>
    <w:rsid w:val="00682660"/>
    <w:rsid w:val="00682668"/>
    <w:rsid w:val="00682E07"/>
    <w:rsid w:val="00684333"/>
    <w:rsid w:val="006848CD"/>
    <w:rsid w:val="00684EA9"/>
    <w:rsid w:val="00686259"/>
    <w:rsid w:val="00686D25"/>
    <w:rsid w:val="00691ECC"/>
    <w:rsid w:val="00692A68"/>
    <w:rsid w:val="00694B8E"/>
    <w:rsid w:val="00694E64"/>
    <w:rsid w:val="00695D85"/>
    <w:rsid w:val="00695F6A"/>
    <w:rsid w:val="0069654B"/>
    <w:rsid w:val="0069789F"/>
    <w:rsid w:val="00697DA2"/>
    <w:rsid w:val="006A10D9"/>
    <w:rsid w:val="006A15BF"/>
    <w:rsid w:val="006A191D"/>
    <w:rsid w:val="006A30A2"/>
    <w:rsid w:val="006A5E41"/>
    <w:rsid w:val="006A6D23"/>
    <w:rsid w:val="006A6EB4"/>
    <w:rsid w:val="006A7D41"/>
    <w:rsid w:val="006B025F"/>
    <w:rsid w:val="006B0465"/>
    <w:rsid w:val="006B25DE"/>
    <w:rsid w:val="006B3096"/>
    <w:rsid w:val="006B7B25"/>
    <w:rsid w:val="006C0398"/>
    <w:rsid w:val="006C1C3B"/>
    <w:rsid w:val="006C4630"/>
    <w:rsid w:val="006C46E2"/>
    <w:rsid w:val="006C4E43"/>
    <w:rsid w:val="006C643E"/>
    <w:rsid w:val="006C6758"/>
    <w:rsid w:val="006C7209"/>
    <w:rsid w:val="006D116A"/>
    <w:rsid w:val="006D2322"/>
    <w:rsid w:val="006D27B3"/>
    <w:rsid w:val="006D2932"/>
    <w:rsid w:val="006D2B82"/>
    <w:rsid w:val="006D3671"/>
    <w:rsid w:val="006D4176"/>
    <w:rsid w:val="006D481F"/>
    <w:rsid w:val="006D4B9B"/>
    <w:rsid w:val="006D5B7A"/>
    <w:rsid w:val="006D7073"/>
    <w:rsid w:val="006E0A73"/>
    <w:rsid w:val="006E0EF1"/>
    <w:rsid w:val="006E0FEE"/>
    <w:rsid w:val="006E35CD"/>
    <w:rsid w:val="006E5B75"/>
    <w:rsid w:val="006E5EE4"/>
    <w:rsid w:val="006E6C11"/>
    <w:rsid w:val="006F0D08"/>
    <w:rsid w:val="006F160E"/>
    <w:rsid w:val="006F5D9C"/>
    <w:rsid w:val="006F62D4"/>
    <w:rsid w:val="006F7C0C"/>
    <w:rsid w:val="00700755"/>
    <w:rsid w:val="0070279E"/>
    <w:rsid w:val="0070376F"/>
    <w:rsid w:val="00703963"/>
    <w:rsid w:val="00705D73"/>
    <w:rsid w:val="007061F9"/>
    <w:rsid w:val="0070646B"/>
    <w:rsid w:val="00706B68"/>
    <w:rsid w:val="00707ED3"/>
    <w:rsid w:val="00710A90"/>
    <w:rsid w:val="007130A2"/>
    <w:rsid w:val="00715463"/>
    <w:rsid w:val="00716287"/>
    <w:rsid w:val="00717577"/>
    <w:rsid w:val="00721CC0"/>
    <w:rsid w:val="007257F7"/>
    <w:rsid w:val="00730655"/>
    <w:rsid w:val="00731D77"/>
    <w:rsid w:val="00732360"/>
    <w:rsid w:val="00732972"/>
    <w:rsid w:val="0073390A"/>
    <w:rsid w:val="00733BC4"/>
    <w:rsid w:val="00734E64"/>
    <w:rsid w:val="00734EE1"/>
    <w:rsid w:val="00736B37"/>
    <w:rsid w:val="007376E5"/>
    <w:rsid w:val="0073773C"/>
    <w:rsid w:val="00737847"/>
    <w:rsid w:val="00737D53"/>
    <w:rsid w:val="00740A35"/>
    <w:rsid w:val="00740BB6"/>
    <w:rsid w:val="00743221"/>
    <w:rsid w:val="007458DA"/>
    <w:rsid w:val="00745F59"/>
    <w:rsid w:val="00747049"/>
    <w:rsid w:val="0074754E"/>
    <w:rsid w:val="0075098B"/>
    <w:rsid w:val="00751F00"/>
    <w:rsid w:val="007520B4"/>
    <w:rsid w:val="0075399A"/>
    <w:rsid w:val="00754A18"/>
    <w:rsid w:val="0075577C"/>
    <w:rsid w:val="00755E67"/>
    <w:rsid w:val="007560D5"/>
    <w:rsid w:val="00765287"/>
    <w:rsid w:val="007655D5"/>
    <w:rsid w:val="00767184"/>
    <w:rsid w:val="0076757A"/>
    <w:rsid w:val="00767C9A"/>
    <w:rsid w:val="007709F3"/>
    <w:rsid w:val="00770DB7"/>
    <w:rsid w:val="007712A5"/>
    <w:rsid w:val="00774020"/>
    <w:rsid w:val="007750D7"/>
    <w:rsid w:val="007763C1"/>
    <w:rsid w:val="007778F2"/>
    <w:rsid w:val="00777E82"/>
    <w:rsid w:val="00780311"/>
    <w:rsid w:val="00781359"/>
    <w:rsid w:val="00782CD7"/>
    <w:rsid w:val="00783951"/>
    <w:rsid w:val="0078515A"/>
    <w:rsid w:val="00785B3F"/>
    <w:rsid w:val="00786921"/>
    <w:rsid w:val="00786D00"/>
    <w:rsid w:val="0078747E"/>
    <w:rsid w:val="00787F1B"/>
    <w:rsid w:val="00791724"/>
    <w:rsid w:val="00792673"/>
    <w:rsid w:val="00793D1B"/>
    <w:rsid w:val="007A02DE"/>
    <w:rsid w:val="007A1B3B"/>
    <w:rsid w:val="007A1EAA"/>
    <w:rsid w:val="007A235B"/>
    <w:rsid w:val="007A25C7"/>
    <w:rsid w:val="007A4DCA"/>
    <w:rsid w:val="007A5DBC"/>
    <w:rsid w:val="007A65C0"/>
    <w:rsid w:val="007A79FD"/>
    <w:rsid w:val="007B05F5"/>
    <w:rsid w:val="007B0B9D"/>
    <w:rsid w:val="007B13B1"/>
    <w:rsid w:val="007B1F1B"/>
    <w:rsid w:val="007B26E3"/>
    <w:rsid w:val="007B2B06"/>
    <w:rsid w:val="007B2BD3"/>
    <w:rsid w:val="007B3AFE"/>
    <w:rsid w:val="007B59E0"/>
    <w:rsid w:val="007B5A43"/>
    <w:rsid w:val="007B6882"/>
    <w:rsid w:val="007B709B"/>
    <w:rsid w:val="007C0513"/>
    <w:rsid w:val="007C1343"/>
    <w:rsid w:val="007C5EF1"/>
    <w:rsid w:val="007C667E"/>
    <w:rsid w:val="007C723A"/>
    <w:rsid w:val="007C7BF5"/>
    <w:rsid w:val="007D19B7"/>
    <w:rsid w:val="007D3D29"/>
    <w:rsid w:val="007D438B"/>
    <w:rsid w:val="007D4DD2"/>
    <w:rsid w:val="007D6C30"/>
    <w:rsid w:val="007D75E5"/>
    <w:rsid w:val="007D773E"/>
    <w:rsid w:val="007D79D1"/>
    <w:rsid w:val="007E066E"/>
    <w:rsid w:val="007E0EC8"/>
    <w:rsid w:val="007E1356"/>
    <w:rsid w:val="007E1B05"/>
    <w:rsid w:val="007E20FC"/>
    <w:rsid w:val="007E43BF"/>
    <w:rsid w:val="007E4D9E"/>
    <w:rsid w:val="007E5495"/>
    <w:rsid w:val="007E56DD"/>
    <w:rsid w:val="007E59A6"/>
    <w:rsid w:val="007E5ECE"/>
    <w:rsid w:val="007E697F"/>
    <w:rsid w:val="007E7062"/>
    <w:rsid w:val="007E7138"/>
    <w:rsid w:val="007F02E5"/>
    <w:rsid w:val="007F0DA7"/>
    <w:rsid w:val="007F0E1E"/>
    <w:rsid w:val="007F1425"/>
    <w:rsid w:val="007F1AC8"/>
    <w:rsid w:val="007F29A7"/>
    <w:rsid w:val="007F2CE4"/>
    <w:rsid w:val="007F4F71"/>
    <w:rsid w:val="007F5BB9"/>
    <w:rsid w:val="007F64A1"/>
    <w:rsid w:val="007F7D5B"/>
    <w:rsid w:val="008004B4"/>
    <w:rsid w:val="008011C0"/>
    <w:rsid w:val="00801637"/>
    <w:rsid w:val="00802D5A"/>
    <w:rsid w:val="00804A17"/>
    <w:rsid w:val="00804D4F"/>
    <w:rsid w:val="00805269"/>
    <w:rsid w:val="00805BE8"/>
    <w:rsid w:val="0080697F"/>
    <w:rsid w:val="00807824"/>
    <w:rsid w:val="00810060"/>
    <w:rsid w:val="008104D0"/>
    <w:rsid w:val="00810DD1"/>
    <w:rsid w:val="00811142"/>
    <w:rsid w:val="00812AEA"/>
    <w:rsid w:val="00814085"/>
    <w:rsid w:val="00814F7F"/>
    <w:rsid w:val="0081521E"/>
    <w:rsid w:val="00815BCE"/>
    <w:rsid w:val="00816078"/>
    <w:rsid w:val="00816885"/>
    <w:rsid w:val="008177E3"/>
    <w:rsid w:val="00820303"/>
    <w:rsid w:val="00823AA9"/>
    <w:rsid w:val="00824351"/>
    <w:rsid w:val="00824871"/>
    <w:rsid w:val="00824E1D"/>
    <w:rsid w:val="008255B9"/>
    <w:rsid w:val="00825CD8"/>
    <w:rsid w:val="00827324"/>
    <w:rsid w:val="00827825"/>
    <w:rsid w:val="00827DA6"/>
    <w:rsid w:val="00830597"/>
    <w:rsid w:val="00831377"/>
    <w:rsid w:val="00831920"/>
    <w:rsid w:val="00831BC3"/>
    <w:rsid w:val="00831D87"/>
    <w:rsid w:val="008335F5"/>
    <w:rsid w:val="008355EA"/>
    <w:rsid w:val="00835AD9"/>
    <w:rsid w:val="00835B74"/>
    <w:rsid w:val="00836B7D"/>
    <w:rsid w:val="00837389"/>
    <w:rsid w:val="00837458"/>
    <w:rsid w:val="00837AAE"/>
    <w:rsid w:val="0084009E"/>
    <w:rsid w:val="008405E9"/>
    <w:rsid w:val="008429AD"/>
    <w:rsid w:val="008429DB"/>
    <w:rsid w:val="00843106"/>
    <w:rsid w:val="00845261"/>
    <w:rsid w:val="00845797"/>
    <w:rsid w:val="00845CED"/>
    <w:rsid w:val="00845F62"/>
    <w:rsid w:val="008473B4"/>
    <w:rsid w:val="00847EDF"/>
    <w:rsid w:val="00850C75"/>
    <w:rsid w:val="00850E39"/>
    <w:rsid w:val="00851981"/>
    <w:rsid w:val="00851F42"/>
    <w:rsid w:val="008535CC"/>
    <w:rsid w:val="00853B17"/>
    <w:rsid w:val="00854497"/>
    <w:rsid w:val="00854707"/>
    <w:rsid w:val="0085477A"/>
    <w:rsid w:val="00854BAB"/>
    <w:rsid w:val="00855107"/>
    <w:rsid w:val="00855173"/>
    <w:rsid w:val="008557D9"/>
    <w:rsid w:val="00855BF7"/>
    <w:rsid w:val="00856214"/>
    <w:rsid w:val="00856FC0"/>
    <w:rsid w:val="00862089"/>
    <w:rsid w:val="00862B1E"/>
    <w:rsid w:val="008633B8"/>
    <w:rsid w:val="00866542"/>
    <w:rsid w:val="00866D5B"/>
    <w:rsid w:val="00866FF5"/>
    <w:rsid w:val="00867449"/>
    <w:rsid w:val="008675C9"/>
    <w:rsid w:val="0087096C"/>
    <w:rsid w:val="00871466"/>
    <w:rsid w:val="008731D9"/>
    <w:rsid w:val="0087332D"/>
    <w:rsid w:val="00873E1F"/>
    <w:rsid w:val="008743C3"/>
    <w:rsid w:val="00874C16"/>
    <w:rsid w:val="00875170"/>
    <w:rsid w:val="00876310"/>
    <w:rsid w:val="00876CAF"/>
    <w:rsid w:val="00876DFB"/>
    <w:rsid w:val="008776BD"/>
    <w:rsid w:val="00880388"/>
    <w:rsid w:val="00882392"/>
    <w:rsid w:val="00883560"/>
    <w:rsid w:val="00883FCB"/>
    <w:rsid w:val="008864B9"/>
    <w:rsid w:val="00886D1F"/>
    <w:rsid w:val="00887095"/>
    <w:rsid w:val="0088724A"/>
    <w:rsid w:val="00887373"/>
    <w:rsid w:val="00891EE1"/>
    <w:rsid w:val="00893521"/>
    <w:rsid w:val="00893987"/>
    <w:rsid w:val="00894965"/>
    <w:rsid w:val="00895F5D"/>
    <w:rsid w:val="008963EF"/>
    <w:rsid w:val="0089688E"/>
    <w:rsid w:val="00896C75"/>
    <w:rsid w:val="00897842"/>
    <w:rsid w:val="00897A8C"/>
    <w:rsid w:val="008A06C5"/>
    <w:rsid w:val="008A07E0"/>
    <w:rsid w:val="008A0AD2"/>
    <w:rsid w:val="008A1171"/>
    <w:rsid w:val="008A1828"/>
    <w:rsid w:val="008A1C67"/>
    <w:rsid w:val="008A1FBE"/>
    <w:rsid w:val="008A268C"/>
    <w:rsid w:val="008A2EDC"/>
    <w:rsid w:val="008A3DC7"/>
    <w:rsid w:val="008A55A0"/>
    <w:rsid w:val="008B0428"/>
    <w:rsid w:val="008B1975"/>
    <w:rsid w:val="008B2CC2"/>
    <w:rsid w:val="008B3194"/>
    <w:rsid w:val="008B386E"/>
    <w:rsid w:val="008B47C4"/>
    <w:rsid w:val="008B5AE7"/>
    <w:rsid w:val="008B6B79"/>
    <w:rsid w:val="008C05AF"/>
    <w:rsid w:val="008C074B"/>
    <w:rsid w:val="008C433B"/>
    <w:rsid w:val="008C4927"/>
    <w:rsid w:val="008C5811"/>
    <w:rsid w:val="008C5AD2"/>
    <w:rsid w:val="008C60E9"/>
    <w:rsid w:val="008C6CF4"/>
    <w:rsid w:val="008C79C3"/>
    <w:rsid w:val="008D06CA"/>
    <w:rsid w:val="008D1B7C"/>
    <w:rsid w:val="008D1F28"/>
    <w:rsid w:val="008D1F71"/>
    <w:rsid w:val="008D23ED"/>
    <w:rsid w:val="008D25C2"/>
    <w:rsid w:val="008D2855"/>
    <w:rsid w:val="008D3C33"/>
    <w:rsid w:val="008D48CA"/>
    <w:rsid w:val="008D4FD3"/>
    <w:rsid w:val="008D5165"/>
    <w:rsid w:val="008D5EE9"/>
    <w:rsid w:val="008D6657"/>
    <w:rsid w:val="008E1E21"/>
    <w:rsid w:val="008E1F60"/>
    <w:rsid w:val="008E307E"/>
    <w:rsid w:val="008E483D"/>
    <w:rsid w:val="008E520E"/>
    <w:rsid w:val="008E74C3"/>
    <w:rsid w:val="008F01E4"/>
    <w:rsid w:val="008F1249"/>
    <w:rsid w:val="008F434F"/>
    <w:rsid w:val="008F4DD1"/>
    <w:rsid w:val="008F5B22"/>
    <w:rsid w:val="008F6056"/>
    <w:rsid w:val="0090070A"/>
    <w:rsid w:val="009024FB"/>
    <w:rsid w:val="00902A73"/>
    <w:rsid w:val="00902C07"/>
    <w:rsid w:val="009038EF"/>
    <w:rsid w:val="00903C79"/>
    <w:rsid w:val="00904904"/>
    <w:rsid w:val="00904EE6"/>
    <w:rsid w:val="00905362"/>
    <w:rsid w:val="00905804"/>
    <w:rsid w:val="00906EA2"/>
    <w:rsid w:val="009100C2"/>
    <w:rsid w:val="009101E2"/>
    <w:rsid w:val="00910218"/>
    <w:rsid w:val="00911B7B"/>
    <w:rsid w:val="009122DB"/>
    <w:rsid w:val="00912BC9"/>
    <w:rsid w:val="00912FA9"/>
    <w:rsid w:val="009148A7"/>
    <w:rsid w:val="00915D73"/>
    <w:rsid w:val="00916077"/>
    <w:rsid w:val="0091681E"/>
    <w:rsid w:val="009170A2"/>
    <w:rsid w:val="009205A3"/>
    <w:rsid w:val="009208A6"/>
    <w:rsid w:val="0092122A"/>
    <w:rsid w:val="00923924"/>
    <w:rsid w:val="00924514"/>
    <w:rsid w:val="00925365"/>
    <w:rsid w:val="00927316"/>
    <w:rsid w:val="0093133D"/>
    <w:rsid w:val="0093276D"/>
    <w:rsid w:val="00933865"/>
    <w:rsid w:val="00933D12"/>
    <w:rsid w:val="00933FEE"/>
    <w:rsid w:val="00937065"/>
    <w:rsid w:val="00940285"/>
    <w:rsid w:val="00940A2F"/>
    <w:rsid w:val="009415B0"/>
    <w:rsid w:val="00943720"/>
    <w:rsid w:val="00943EE2"/>
    <w:rsid w:val="0094563E"/>
    <w:rsid w:val="0094639C"/>
    <w:rsid w:val="00946902"/>
    <w:rsid w:val="00946A6D"/>
    <w:rsid w:val="00946B05"/>
    <w:rsid w:val="00946C71"/>
    <w:rsid w:val="00947258"/>
    <w:rsid w:val="00947E7E"/>
    <w:rsid w:val="00950558"/>
    <w:rsid w:val="00950623"/>
    <w:rsid w:val="0095139A"/>
    <w:rsid w:val="00952077"/>
    <w:rsid w:val="009523B2"/>
    <w:rsid w:val="00953E16"/>
    <w:rsid w:val="009542AC"/>
    <w:rsid w:val="0095657C"/>
    <w:rsid w:val="00961BB2"/>
    <w:rsid w:val="00962108"/>
    <w:rsid w:val="0096367E"/>
    <w:rsid w:val="009638D6"/>
    <w:rsid w:val="0096398C"/>
    <w:rsid w:val="0096654E"/>
    <w:rsid w:val="00967A5A"/>
    <w:rsid w:val="00972C8F"/>
    <w:rsid w:val="00972DDD"/>
    <w:rsid w:val="0097408E"/>
    <w:rsid w:val="00974BA5"/>
    <w:rsid w:val="00974BB2"/>
    <w:rsid w:val="00974FA7"/>
    <w:rsid w:val="009756E5"/>
    <w:rsid w:val="009772BF"/>
    <w:rsid w:val="00977514"/>
    <w:rsid w:val="00977A8C"/>
    <w:rsid w:val="00980067"/>
    <w:rsid w:val="0098279B"/>
    <w:rsid w:val="00982966"/>
    <w:rsid w:val="00983357"/>
    <w:rsid w:val="00983910"/>
    <w:rsid w:val="009846D7"/>
    <w:rsid w:val="00984C4F"/>
    <w:rsid w:val="00986EB7"/>
    <w:rsid w:val="00987DF9"/>
    <w:rsid w:val="009902CF"/>
    <w:rsid w:val="0099105A"/>
    <w:rsid w:val="00992036"/>
    <w:rsid w:val="00992C40"/>
    <w:rsid w:val="009932AC"/>
    <w:rsid w:val="00993414"/>
    <w:rsid w:val="00994351"/>
    <w:rsid w:val="00994BDC"/>
    <w:rsid w:val="00996A8F"/>
    <w:rsid w:val="0099758F"/>
    <w:rsid w:val="009A1DBF"/>
    <w:rsid w:val="009A2147"/>
    <w:rsid w:val="009A45E3"/>
    <w:rsid w:val="009A68E6"/>
    <w:rsid w:val="009A7598"/>
    <w:rsid w:val="009B0878"/>
    <w:rsid w:val="009B103F"/>
    <w:rsid w:val="009B1DF8"/>
    <w:rsid w:val="009B227C"/>
    <w:rsid w:val="009B2C72"/>
    <w:rsid w:val="009B33B0"/>
    <w:rsid w:val="009B3D20"/>
    <w:rsid w:val="009B4C75"/>
    <w:rsid w:val="009B5418"/>
    <w:rsid w:val="009B5542"/>
    <w:rsid w:val="009B7EF6"/>
    <w:rsid w:val="009C0727"/>
    <w:rsid w:val="009C2D54"/>
    <w:rsid w:val="009C3C80"/>
    <w:rsid w:val="009C492F"/>
    <w:rsid w:val="009C58C9"/>
    <w:rsid w:val="009C5A99"/>
    <w:rsid w:val="009C6AF9"/>
    <w:rsid w:val="009C7B74"/>
    <w:rsid w:val="009D0A1A"/>
    <w:rsid w:val="009D2FF2"/>
    <w:rsid w:val="009D3226"/>
    <w:rsid w:val="009D3385"/>
    <w:rsid w:val="009D3FBD"/>
    <w:rsid w:val="009D5485"/>
    <w:rsid w:val="009D5969"/>
    <w:rsid w:val="009D5C48"/>
    <w:rsid w:val="009D6D67"/>
    <w:rsid w:val="009D793C"/>
    <w:rsid w:val="009E0DCB"/>
    <w:rsid w:val="009E16A9"/>
    <w:rsid w:val="009E2373"/>
    <w:rsid w:val="009E2491"/>
    <w:rsid w:val="009E2FD6"/>
    <w:rsid w:val="009E359E"/>
    <w:rsid w:val="009E375F"/>
    <w:rsid w:val="009E39D4"/>
    <w:rsid w:val="009E3AF2"/>
    <w:rsid w:val="009E433B"/>
    <w:rsid w:val="009E47A0"/>
    <w:rsid w:val="009E5401"/>
    <w:rsid w:val="009E6491"/>
    <w:rsid w:val="009E6AB3"/>
    <w:rsid w:val="009E6FAE"/>
    <w:rsid w:val="009F1061"/>
    <w:rsid w:val="009F18F4"/>
    <w:rsid w:val="009F452C"/>
    <w:rsid w:val="009F5E4D"/>
    <w:rsid w:val="009F6EF7"/>
    <w:rsid w:val="00A004A1"/>
    <w:rsid w:val="00A00787"/>
    <w:rsid w:val="00A00CB1"/>
    <w:rsid w:val="00A00CF3"/>
    <w:rsid w:val="00A00D37"/>
    <w:rsid w:val="00A05305"/>
    <w:rsid w:val="00A06FC7"/>
    <w:rsid w:val="00A070D6"/>
    <w:rsid w:val="00A0724C"/>
    <w:rsid w:val="00A0758F"/>
    <w:rsid w:val="00A10D11"/>
    <w:rsid w:val="00A10DA1"/>
    <w:rsid w:val="00A11495"/>
    <w:rsid w:val="00A14427"/>
    <w:rsid w:val="00A15706"/>
    <w:rsid w:val="00A1570A"/>
    <w:rsid w:val="00A15C77"/>
    <w:rsid w:val="00A17866"/>
    <w:rsid w:val="00A17D0F"/>
    <w:rsid w:val="00A17D27"/>
    <w:rsid w:val="00A17EEA"/>
    <w:rsid w:val="00A2027A"/>
    <w:rsid w:val="00A211B4"/>
    <w:rsid w:val="00A223CF"/>
    <w:rsid w:val="00A22EC1"/>
    <w:rsid w:val="00A26783"/>
    <w:rsid w:val="00A27E14"/>
    <w:rsid w:val="00A302BC"/>
    <w:rsid w:val="00A3094E"/>
    <w:rsid w:val="00A328D3"/>
    <w:rsid w:val="00A33DDF"/>
    <w:rsid w:val="00A34547"/>
    <w:rsid w:val="00A3490D"/>
    <w:rsid w:val="00A35576"/>
    <w:rsid w:val="00A366D8"/>
    <w:rsid w:val="00A369D7"/>
    <w:rsid w:val="00A376B7"/>
    <w:rsid w:val="00A4013B"/>
    <w:rsid w:val="00A401FA"/>
    <w:rsid w:val="00A41BF5"/>
    <w:rsid w:val="00A43A3D"/>
    <w:rsid w:val="00A44778"/>
    <w:rsid w:val="00A44D3D"/>
    <w:rsid w:val="00A469E7"/>
    <w:rsid w:val="00A471DC"/>
    <w:rsid w:val="00A55037"/>
    <w:rsid w:val="00A5520F"/>
    <w:rsid w:val="00A55E64"/>
    <w:rsid w:val="00A60200"/>
    <w:rsid w:val="00A604A4"/>
    <w:rsid w:val="00A61964"/>
    <w:rsid w:val="00A61B7D"/>
    <w:rsid w:val="00A63583"/>
    <w:rsid w:val="00A6513B"/>
    <w:rsid w:val="00A6605B"/>
    <w:rsid w:val="00A66ADC"/>
    <w:rsid w:val="00A7013B"/>
    <w:rsid w:val="00A7147D"/>
    <w:rsid w:val="00A716D4"/>
    <w:rsid w:val="00A7181A"/>
    <w:rsid w:val="00A720CD"/>
    <w:rsid w:val="00A7296D"/>
    <w:rsid w:val="00A73198"/>
    <w:rsid w:val="00A73453"/>
    <w:rsid w:val="00A74659"/>
    <w:rsid w:val="00A7502B"/>
    <w:rsid w:val="00A753CD"/>
    <w:rsid w:val="00A75B1C"/>
    <w:rsid w:val="00A76B18"/>
    <w:rsid w:val="00A775E3"/>
    <w:rsid w:val="00A77E80"/>
    <w:rsid w:val="00A803F7"/>
    <w:rsid w:val="00A81909"/>
    <w:rsid w:val="00A8196D"/>
    <w:rsid w:val="00A81B15"/>
    <w:rsid w:val="00A826B2"/>
    <w:rsid w:val="00A83631"/>
    <w:rsid w:val="00A837FF"/>
    <w:rsid w:val="00A84052"/>
    <w:rsid w:val="00A84DC8"/>
    <w:rsid w:val="00A85DBC"/>
    <w:rsid w:val="00A863A8"/>
    <w:rsid w:val="00A86A3C"/>
    <w:rsid w:val="00A87FEB"/>
    <w:rsid w:val="00A902C8"/>
    <w:rsid w:val="00A908DB"/>
    <w:rsid w:val="00A92D78"/>
    <w:rsid w:val="00A93A54"/>
    <w:rsid w:val="00A93D2C"/>
    <w:rsid w:val="00A93F9F"/>
    <w:rsid w:val="00A9420E"/>
    <w:rsid w:val="00A95FE2"/>
    <w:rsid w:val="00A9676E"/>
    <w:rsid w:val="00A97648"/>
    <w:rsid w:val="00AA1CFD"/>
    <w:rsid w:val="00AA20DC"/>
    <w:rsid w:val="00AA2239"/>
    <w:rsid w:val="00AA2387"/>
    <w:rsid w:val="00AA33D2"/>
    <w:rsid w:val="00AA3DC1"/>
    <w:rsid w:val="00AA41B8"/>
    <w:rsid w:val="00AA4C1D"/>
    <w:rsid w:val="00AA5509"/>
    <w:rsid w:val="00AA5D85"/>
    <w:rsid w:val="00AA5DB6"/>
    <w:rsid w:val="00AA6E33"/>
    <w:rsid w:val="00AA7111"/>
    <w:rsid w:val="00AA71F7"/>
    <w:rsid w:val="00AB01EA"/>
    <w:rsid w:val="00AB0C57"/>
    <w:rsid w:val="00AB0F87"/>
    <w:rsid w:val="00AB1195"/>
    <w:rsid w:val="00AB1CF8"/>
    <w:rsid w:val="00AB24B1"/>
    <w:rsid w:val="00AB4182"/>
    <w:rsid w:val="00AB4AE9"/>
    <w:rsid w:val="00AB72F0"/>
    <w:rsid w:val="00AB73CB"/>
    <w:rsid w:val="00AC04A8"/>
    <w:rsid w:val="00AC0E53"/>
    <w:rsid w:val="00AC2096"/>
    <w:rsid w:val="00AC27DB"/>
    <w:rsid w:val="00AC3A96"/>
    <w:rsid w:val="00AC6D6B"/>
    <w:rsid w:val="00AC769B"/>
    <w:rsid w:val="00AD18E9"/>
    <w:rsid w:val="00AD2749"/>
    <w:rsid w:val="00AD3FB5"/>
    <w:rsid w:val="00AD6D5F"/>
    <w:rsid w:val="00AD7736"/>
    <w:rsid w:val="00AD7D8C"/>
    <w:rsid w:val="00AE08A7"/>
    <w:rsid w:val="00AE08D1"/>
    <w:rsid w:val="00AE10CE"/>
    <w:rsid w:val="00AE24AA"/>
    <w:rsid w:val="00AE24B5"/>
    <w:rsid w:val="00AE2F3B"/>
    <w:rsid w:val="00AE568F"/>
    <w:rsid w:val="00AE580E"/>
    <w:rsid w:val="00AE70D4"/>
    <w:rsid w:val="00AE7868"/>
    <w:rsid w:val="00AF0105"/>
    <w:rsid w:val="00AF0407"/>
    <w:rsid w:val="00AF049B"/>
    <w:rsid w:val="00AF0C71"/>
    <w:rsid w:val="00AF2591"/>
    <w:rsid w:val="00AF2C7D"/>
    <w:rsid w:val="00AF4D8B"/>
    <w:rsid w:val="00AF6E65"/>
    <w:rsid w:val="00AF72BF"/>
    <w:rsid w:val="00B003E6"/>
    <w:rsid w:val="00B004E6"/>
    <w:rsid w:val="00B0143C"/>
    <w:rsid w:val="00B02CA5"/>
    <w:rsid w:val="00B032F5"/>
    <w:rsid w:val="00B04A3D"/>
    <w:rsid w:val="00B05DC8"/>
    <w:rsid w:val="00B05F0F"/>
    <w:rsid w:val="00B05F95"/>
    <w:rsid w:val="00B067CA"/>
    <w:rsid w:val="00B0696F"/>
    <w:rsid w:val="00B11F3E"/>
    <w:rsid w:val="00B12B26"/>
    <w:rsid w:val="00B14BAD"/>
    <w:rsid w:val="00B157BD"/>
    <w:rsid w:val="00B15D60"/>
    <w:rsid w:val="00B163F8"/>
    <w:rsid w:val="00B164BD"/>
    <w:rsid w:val="00B16ABE"/>
    <w:rsid w:val="00B16B7F"/>
    <w:rsid w:val="00B16D0C"/>
    <w:rsid w:val="00B211AA"/>
    <w:rsid w:val="00B21914"/>
    <w:rsid w:val="00B21A7A"/>
    <w:rsid w:val="00B2428D"/>
    <w:rsid w:val="00B2472D"/>
    <w:rsid w:val="00B24CA0"/>
    <w:rsid w:val="00B2549F"/>
    <w:rsid w:val="00B3004D"/>
    <w:rsid w:val="00B324D9"/>
    <w:rsid w:val="00B32C71"/>
    <w:rsid w:val="00B3451F"/>
    <w:rsid w:val="00B4108D"/>
    <w:rsid w:val="00B4144F"/>
    <w:rsid w:val="00B41E72"/>
    <w:rsid w:val="00B42B0D"/>
    <w:rsid w:val="00B43C9D"/>
    <w:rsid w:val="00B447D2"/>
    <w:rsid w:val="00B5032E"/>
    <w:rsid w:val="00B50A85"/>
    <w:rsid w:val="00B516F8"/>
    <w:rsid w:val="00B52F99"/>
    <w:rsid w:val="00B5303A"/>
    <w:rsid w:val="00B54FC6"/>
    <w:rsid w:val="00B56E1B"/>
    <w:rsid w:val="00B57265"/>
    <w:rsid w:val="00B633AE"/>
    <w:rsid w:val="00B66521"/>
    <w:rsid w:val="00B665D2"/>
    <w:rsid w:val="00B666D0"/>
    <w:rsid w:val="00B6737C"/>
    <w:rsid w:val="00B673B4"/>
    <w:rsid w:val="00B677F2"/>
    <w:rsid w:val="00B70DA9"/>
    <w:rsid w:val="00B71A44"/>
    <w:rsid w:val="00B720FD"/>
    <w:rsid w:val="00B7214D"/>
    <w:rsid w:val="00B723C7"/>
    <w:rsid w:val="00B734EE"/>
    <w:rsid w:val="00B74372"/>
    <w:rsid w:val="00B74CC9"/>
    <w:rsid w:val="00B74EEC"/>
    <w:rsid w:val="00B75525"/>
    <w:rsid w:val="00B80283"/>
    <w:rsid w:val="00B8095F"/>
    <w:rsid w:val="00B80B0C"/>
    <w:rsid w:val="00B80B11"/>
    <w:rsid w:val="00B80FF9"/>
    <w:rsid w:val="00B81E68"/>
    <w:rsid w:val="00B821C3"/>
    <w:rsid w:val="00B83071"/>
    <w:rsid w:val="00B831AE"/>
    <w:rsid w:val="00B842CE"/>
    <w:rsid w:val="00B8446C"/>
    <w:rsid w:val="00B8618F"/>
    <w:rsid w:val="00B86432"/>
    <w:rsid w:val="00B87725"/>
    <w:rsid w:val="00B9067F"/>
    <w:rsid w:val="00B90726"/>
    <w:rsid w:val="00B914BD"/>
    <w:rsid w:val="00B91ACB"/>
    <w:rsid w:val="00B91B46"/>
    <w:rsid w:val="00B93824"/>
    <w:rsid w:val="00B96498"/>
    <w:rsid w:val="00BA0DEE"/>
    <w:rsid w:val="00BA1370"/>
    <w:rsid w:val="00BA259A"/>
    <w:rsid w:val="00BA259C"/>
    <w:rsid w:val="00BA29D3"/>
    <w:rsid w:val="00BA2BA9"/>
    <w:rsid w:val="00BA2D23"/>
    <w:rsid w:val="00BA307F"/>
    <w:rsid w:val="00BA364A"/>
    <w:rsid w:val="00BA4CA0"/>
    <w:rsid w:val="00BA5280"/>
    <w:rsid w:val="00BA5B28"/>
    <w:rsid w:val="00BA6BD0"/>
    <w:rsid w:val="00BA7319"/>
    <w:rsid w:val="00BB14F1"/>
    <w:rsid w:val="00BB1FEC"/>
    <w:rsid w:val="00BB442E"/>
    <w:rsid w:val="00BB543F"/>
    <w:rsid w:val="00BB572E"/>
    <w:rsid w:val="00BB686F"/>
    <w:rsid w:val="00BB74FD"/>
    <w:rsid w:val="00BB77E4"/>
    <w:rsid w:val="00BC11C2"/>
    <w:rsid w:val="00BC1341"/>
    <w:rsid w:val="00BC2917"/>
    <w:rsid w:val="00BC5982"/>
    <w:rsid w:val="00BC60BF"/>
    <w:rsid w:val="00BC7598"/>
    <w:rsid w:val="00BD0E12"/>
    <w:rsid w:val="00BD164E"/>
    <w:rsid w:val="00BD2387"/>
    <w:rsid w:val="00BD28BF"/>
    <w:rsid w:val="00BD2D12"/>
    <w:rsid w:val="00BD3108"/>
    <w:rsid w:val="00BD3D86"/>
    <w:rsid w:val="00BD3F55"/>
    <w:rsid w:val="00BD616B"/>
    <w:rsid w:val="00BD6404"/>
    <w:rsid w:val="00BE0D97"/>
    <w:rsid w:val="00BE0DAA"/>
    <w:rsid w:val="00BE0DC1"/>
    <w:rsid w:val="00BE1218"/>
    <w:rsid w:val="00BE1346"/>
    <w:rsid w:val="00BE23E5"/>
    <w:rsid w:val="00BE33AE"/>
    <w:rsid w:val="00BE3E3F"/>
    <w:rsid w:val="00BE7E55"/>
    <w:rsid w:val="00BF046F"/>
    <w:rsid w:val="00BF2663"/>
    <w:rsid w:val="00BF2844"/>
    <w:rsid w:val="00BF44CB"/>
    <w:rsid w:val="00BF5713"/>
    <w:rsid w:val="00BF659C"/>
    <w:rsid w:val="00C0071E"/>
    <w:rsid w:val="00C007F8"/>
    <w:rsid w:val="00C00FEE"/>
    <w:rsid w:val="00C0192A"/>
    <w:rsid w:val="00C01D50"/>
    <w:rsid w:val="00C0278A"/>
    <w:rsid w:val="00C0316F"/>
    <w:rsid w:val="00C04DF0"/>
    <w:rsid w:val="00C056DC"/>
    <w:rsid w:val="00C062E0"/>
    <w:rsid w:val="00C06C11"/>
    <w:rsid w:val="00C0761E"/>
    <w:rsid w:val="00C07E29"/>
    <w:rsid w:val="00C07EC1"/>
    <w:rsid w:val="00C12647"/>
    <w:rsid w:val="00C1329B"/>
    <w:rsid w:val="00C1363B"/>
    <w:rsid w:val="00C14AE9"/>
    <w:rsid w:val="00C1572F"/>
    <w:rsid w:val="00C16D69"/>
    <w:rsid w:val="00C21AE7"/>
    <w:rsid w:val="00C23420"/>
    <w:rsid w:val="00C23FB6"/>
    <w:rsid w:val="00C24C05"/>
    <w:rsid w:val="00C24D2F"/>
    <w:rsid w:val="00C2543F"/>
    <w:rsid w:val="00C26222"/>
    <w:rsid w:val="00C26C4C"/>
    <w:rsid w:val="00C301CC"/>
    <w:rsid w:val="00C302D0"/>
    <w:rsid w:val="00C31283"/>
    <w:rsid w:val="00C3148E"/>
    <w:rsid w:val="00C336DD"/>
    <w:rsid w:val="00C337B1"/>
    <w:rsid w:val="00C33883"/>
    <w:rsid w:val="00C33C48"/>
    <w:rsid w:val="00C340E5"/>
    <w:rsid w:val="00C35AA7"/>
    <w:rsid w:val="00C360F9"/>
    <w:rsid w:val="00C404C3"/>
    <w:rsid w:val="00C41C43"/>
    <w:rsid w:val="00C41D72"/>
    <w:rsid w:val="00C43BA1"/>
    <w:rsid w:val="00C43DAB"/>
    <w:rsid w:val="00C44AB5"/>
    <w:rsid w:val="00C45750"/>
    <w:rsid w:val="00C467C4"/>
    <w:rsid w:val="00C47B5D"/>
    <w:rsid w:val="00C47F08"/>
    <w:rsid w:val="00C5018B"/>
    <w:rsid w:val="00C514A6"/>
    <w:rsid w:val="00C5356C"/>
    <w:rsid w:val="00C54D04"/>
    <w:rsid w:val="00C54F39"/>
    <w:rsid w:val="00C55094"/>
    <w:rsid w:val="00C55A39"/>
    <w:rsid w:val="00C5739F"/>
    <w:rsid w:val="00C57CF0"/>
    <w:rsid w:val="00C57F79"/>
    <w:rsid w:val="00C60050"/>
    <w:rsid w:val="00C61C1D"/>
    <w:rsid w:val="00C62554"/>
    <w:rsid w:val="00C63557"/>
    <w:rsid w:val="00C63E54"/>
    <w:rsid w:val="00C6462E"/>
    <w:rsid w:val="00C649BD"/>
    <w:rsid w:val="00C650DF"/>
    <w:rsid w:val="00C65449"/>
    <w:rsid w:val="00C65891"/>
    <w:rsid w:val="00C65B35"/>
    <w:rsid w:val="00C663D8"/>
    <w:rsid w:val="00C66826"/>
    <w:rsid w:val="00C66AC9"/>
    <w:rsid w:val="00C724D3"/>
    <w:rsid w:val="00C72951"/>
    <w:rsid w:val="00C72AD5"/>
    <w:rsid w:val="00C72B0D"/>
    <w:rsid w:val="00C73085"/>
    <w:rsid w:val="00C75321"/>
    <w:rsid w:val="00C77DD9"/>
    <w:rsid w:val="00C83BE6"/>
    <w:rsid w:val="00C84BF1"/>
    <w:rsid w:val="00C85354"/>
    <w:rsid w:val="00C860EF"/>
    <w:rsid w:val="00C8623F"/>
    <w:rsid w:val="00C8640C"/>
    <w:rsid w:val="00C86ABA"/>
    <w:rsid w:val="00C86BAE"/>
    <w:rsid w:val="00C86F9B"/>
    <w:rsid w:val="00C9019A"/>
    <w:rsid w:val="00C903EB"/>
    <w:rsid w:val="00C90EDF"/>
    <w:rsid w:val="00C933E2"/>
    <w:rsid w:val="00C943F3"/>
    <w:rsid w:val="00C94C09"/>
    <w:rsid w:val="00C94FCE"/>
    <w:rsid w:val="00C9721B"/>
    <w:rsid w:val="00C97BAD"/>
    <w:rsid w:val="00CA011D"/>
    <w:rsid w:val="00CA08C6"/>
    <w:rsid w:val="00CA0A77"/>
    <w:rsid w:val="00CA124C"/>
    <w:rsid w:val="00CA2729"/>
    <w:rsid w:val="00CA3057"/>
    <w:rsid w:val="00CA45F8"/>
    <w:rsid w:val="00CA4D6A"/>
    <w:rsid w:val="00CA6464"/>
    <w:rsid w:val="00CA65B3"/>
    <w:rsid w:val="00CA701B"/>
    <w:rsid w:val="00CA707A"/>
    <w:rsid w:val="00CB0305"/>
    <w:rsid w:val="00CB1EC5"/>
    <w:rsid w:val="00CB33C7"/>
    <w:rsid w:val="00CB3F0C"/>
    <w:rsid w:val="00CB4BB7"/>
    <w:rsid w:val="00CB6DA7"/>
    <w:rsid w:val="00CB7E4C"/>
    <w:rsid w:val="00CC09A2"/>
    <w:rsid w:val="00CC0BE3"/>
    <w:rsid w:val="00CC1A5D"/>
    <w:rsid w:val="00CC25B4"/>
    <w:rsid w:val="00CC3527"/>
    <w:rsid w:val="00CC5F88"/>
    <w:rsid w:val="00CC69C8"/>
    <w:rsid w:val="00CC6EAE"/>
    <w:rsid w:val="00CC7372"/>
    <w:rsid w:val="00CC77A2"/>
    <w:rsid w:val="00CD0F29"/>
    <w:rsid w:val="00CD1963"/>
    <w:rsid w:val="00CD307E"/>
    <w:rsid w:val="00CD4204"/>
    <w:rsid w:val="00CD4940"/>
    <w:rsid w:val="00CD620A"/>
    <w:rsid w:val="00CD629F"/>
    <w:rsid w:val="00CD6A1B"/>
    <w:rsid w:val="00CE0A7F"/>
    <w:rsid w:val="00CE1718"/>
    <w:rsid w:val="00CE285F"/>
    <w:rsid w:val="00CE2FF2"/>
    <w:rsid w:val="00CE4EBD"/>
    <w:rsid w:val="00CE63F4"/>
    <w:rsid w:val="00CE77EC"/>
    <w:rsid w:val="00CE7D86"/>
    <w:rsid w:val="00CE7F26"/>
    <w:rsid w:val="00CF062E"/>
    <w:rsid w:val="00CF0C6B"/>
    <w:rsid w:val="00CF1029"/>
    <w:rsid w:val="00CF16BA"/>
    <w:rsid w:val="00CF185F"/>
    <w:rsid w:val="00CF2879"/>
    <w:rsid w:val="00CF3E19"/>
    <w:rsid w:val="00CF4156"/>
    <w:rsid w:val="00CF4D26"/>
    <w:rsid w:val="00CF6A7A"/>
    <w:rsid w:val="00D0036C"/>
    <w:rsid w:val="00D00655"/>
    <w:rsid w:val="00D009FA"/>
    <w:rsid w:val="00D038D6"/>
    <w:rsid w:val="00D03D00"/>
    <w:rsid w:val="00D05C30"/>
    <w:rsid w:val="00D10052"/>
    <w:rsid w:val="00D11359"/>
    <w:rsid w:val="00D12EF2"/>
    <w:rsid w:val="00D1440B"/>
    <w:rsid w:val="00D1492A"/>
    <w:rsid w:val="00D15036"/>
    <w:rsid w:val="00D15928"/>
    <w:rsid w:val="00D15CB6"/>
    <w:rsid w:val="00D1639C"/>
    <w:rsid w:val="00D17320"/>
    <w:rsid w:val="00D17D07"/>
    <w:rsid w:val="00D20047"/>
    <w:rsid w:val="00D20321"/>
    <w:rsid w:val="00D20CF5"/>
    <w:rsid w:val="00D20DDF"/>
    <w:rsid w:val="00D217BC"/>
    <w:rsid w:val="00D218AD"/>
    <w:rsid w:val="00D221A8"/>
    <w:rsid w:val="00D222B3"/>
    <w:rsid w:val="00D230E7"/>
    <w:rsid w:val="00D233AF"/>
    <w:rsid w:val="00D25716"/>
    <w:rsid w:val="00D257B6"/>
    <w:rsid w:val="00D26173"/>
    <w:rsid w:val="00D26693"/>
    <w:rsid w:val="00D275C5"/>
    <w:rsid w:val="00D302DC"/>
    <w:rsid w:val="00D304F4"/>
    <w:rsid w:val="00D3188C"/>
    <w:rsid w:val="00D32D6B"/>
    <w:rsid w:val="00D32DEC"/>
    <w:rsid w:val="00D32FD1"/>
    <w:rsid w:val="00D34229"/>
    <w:rsid w:val="00D35F9B"/>
    <w:rsid w:val="00D36B69"/>
    <w:rsid w:val="00D37413"/>
    <w:rsid w:val="00D378F1"/>
    <w:rsid w:val="00D408DD"/>
    <w:rsid w:val="00D40B62"/>
    <w:rsid w:val="00D411DA"/>
    <w:rsid w:val="00D4120F"/>
    <w:rsid w:val="00D41765"/>
    <w:rsid w:val="00D42ED7"/>
    <w:rsid w:val="00D44078"/>
    <w:rsid w:val="00D45D72"/>
    <w:rsid w:val="00D46FD9"/>
    <w:rsid w:val="00D47A05"/>
    <w:rsid w:val="00D5123C"/>
    <w:rsid w:val="00D52093"/>
    <w:rsid w:val="00D520E4"/>
    <w:rsid w:val="00D52A1E"/>
    <w:rsid w:val="00D53A38"/>
    <w:rsid w:val="00D575DD"/>
    <w:rsid w:val="00D57A86"/>
    <w:rsid w:val="00D57DFA"/>
    <w:rsid w:val="00D57ED0"/>
    <w:rsid w:val="00D60AB6"/>
    <w:rsid w:val="00D63857"/>
    <w:rsid w:val="00D63863"/>
    <w:rsid w:val="00D66F12"/>
    <w:rsid w:val="00D674E2"/>
    <w:rsid w:val="00D67556"/>
    <w:rsid w:val="00D67FCF"/>
    <w:rsid w:val="00D7020D"/>
    <w:rsid w:val="00D709CE"/>
    <w:rsid w:val="00D71F73"/>
    <w:rsid w:val="00D73118"/>
    <w:rsid w:val="00D748CC"/>
    <w:rsid w:val="00D75C7C"/>
    <w:rsid w:val="00D80786"/>
    <w:rsid w:val="00D81CAB"/>
    <w:rsid w:val="00D82974"/>
    <w:rsid w:val="00D829C0"/>
    <w:rsid w:val="00D85563"/>
    <w:rsid w:val="00D8576F"/>
    <w:rsid w:val="00D85E66"/>
    <w:rsid w:val="00D8677F"/>
    <w:rsid w:val="00D86E01"/>
    <w:rsid w:val="00D90100"/>
    <w:rsid w:val="00D90705"/>
    <w:rsid w:val="00D9162C"/>
    <w:rsid w:val="00D91B65"/>
    <w:rsid w:val="00D93736"/>
    <w:rsid w:val="00D96C2E"/>
    <w:rsid w:val="00D97F0C"/>
    <w:rsid w:val="00DA23A1"/>
    <w:rsid w:val="00DA3168"/>
    <w:rsid w:val="00DA3809"/>
    <w:rsid w:val="00DA3A86"/>
    <w:rsid w:val="00DA4DDD"/>
    <w:rsid w:val="00DA4FC4"/>
    <w:rsid w:val="00DA6B63"/>
    <w:rsid w:val="00DA7228"/>
    <w:rsid w:val="00DB2955"/>
    <w:rsid w:val="00DB396D"/>
    <w:rsid w:val="00DB504F"/>
    <w:rsid w:val="00DB647A"/>
    <w:rsid w:val="00DC0AFB"/>
    <w:rsid w:val="00DC1CB7"/>
    <w:rsid w:val="00DC2500"/>
    <w:rsid w:val="00DC2C30"/>
    <w:rsid w:val="00DC32DC"/>
    <w:rsid w:val="00DC4F72"/>
    <w:rsid w:val="00DC6591"/>
    <w:rsid w:val="00DC77DC"/>
    <w:rsid w:val="00DD0453"/>
    <w:rsid w:val="00DD0C2C"/>
    <w:rsid w:val="00DD0CCC"/>
    <w:rsid w:val="00DD19DE"/>
    <w:rsid w:val="00DD24D7"/>
    <w:rsid w:val="00DD28BC"/>
    <w:rsid w:val="00DD3E66"/>
    <w:rsid w:val="00DE31F0"/>
    <w:rsid w:val="00DE3D1C"/>
    <w:rsid w:val="00DE3F46"/>
    <w:rsid w:val="00DE4ED5"/>
    <w:rsid w:val="00DF0FB9"/>
    <w:rsid w:val="00DF2431"/>
    <w:rsid w:val="00DF381A"/>
    <w:rsid w:val="00DF7265"/>
    <w:rsid w:val="00DF7842"/>
    <w:rsid w:val="00E01C41"/>
    <w:rsid w:val="00E0227D"/>
    <w:rsid w:val="00E029DA"/>
    <w:rsid w:val="00E030C2"/>
    <w:rsid w:val="00E042FD"/>
    <w:rsid w:val="00E04B84"/>
    <w:rsid w:val="00E06466"/>
    <w:rsid w:val="00E06835"/>
    <w:rsid w:val="00E068DC"/>
    <w:rsid w:val="00E069B7"/>
    <w:rsid w:val="00E06FDA"/>
    <w:rsid w:val="00E1296B"/>
    <w:rsid w:val="00E129B5"/>
    <w:rsid w:val="00E135FD"/>
    <w:rsid w:val="00E14B7E"/>
    <w:rsid w:val="00E15348"/>
    <w:rsid w:val="00E154CA"/>
    <w:rsid w:val="00E160A5"/>
    <w:rsid w:val="00E16835"/>
    <w:rsid w:val="00E1713D"/>
    <w:rsid w:val="00E20A43"/>
    <w:rsid w:val="00E22802"/>
    <w:rsid w:val="00E2324C"/>
    <w:rsid w:val="00E233E8"/>
    <w:rsid w:val="00E23893"/>
    <w:rsid w:val="00E23898"/>
    <w:rsid w:val="00E23C75"/>
    <w:rsid w:val="00E2559F"/>
    <w:rsid w:val="00E259B8"/>
    <w:rsid w:val="00E2652B"/>
    <w:rsid w:val="00E276ED"/>
    <w:rsid w:val="00E304EA"/>
    <w:rsid w:val="00E30E49"/>
    <w:rsid w:val="00E319F1"/>
    <w:rsid w:val="00E33CD2"/>
    <w:rsid w:val="00E348C5"/>
    <w:rsid w:val="00E36255"/>
    <w:rsid w:val="00E40E90"/>
    <w:rsid w:val="00E413FF"/>
    <w:rsid w:val="00E42BF6"/>
    <w:rsid w:val="00E42C05"/>
    <w:rsid w:val="00E43A8A"/>
    <w:rsid w:val="00E45C7E"/>
    <w:rsid w:val="00E50A1C"/>
    <w:rsid w:val="00E50F9B"/>
    <w:rsid w:val="00E51ECD"/>
    <w:rsid w:val="00E531EB"/>
    <w:rsid w:val="00E54874"/>
    <w:rsid w:val="00E549FF"/>
    <w:rsid w:val="00E54B6F"/>
    <w:rsid w:val="00E54ECB"/>
    <w:rsid w:val="00E54FCE"/>
    <w:rsid w:val="00E551C6"/>
    <w:rsid w:val="00E55ACA"/>
    <w:rsid w:val="00E55C4D"/>
    <w:rsid w:val="00E55E82"/>
    <w:rsid w:val="00E574C5"/>
    <w:rsid w:val="00E57B74"/>
    <w:rsid w:val="00E603D5"/>
    <w:rsid w:val="00E6069F"/>
    <w:rsid w:val="00E60935"/>
    <w:rsid w:val="00E60D84"/>
    <w:rsid w:val="00E61F1B"/>
    <w:rsid w:val="00E62115"/>
    <w:rsid w:val="00E624A3"/>
    <w:rsid w:val="00E62BC7"/>
    <w:rsid w:val="00E632EF"/>
    <w:rsid w:val="00E656B2"/>
    <w:rsid w:val="00E6580B"/>
    <w:rsid w:val="00E65BC6"/>
    <w:rsid w:val="00E661FF"/>
    <w:rsid w:val="00E66E38"/>
    <w:rsid w:val="00E678A1"/>
    <w:rsid w:val="00E71D4D"/>
    <w:rsid w:val="00E726EB"/>
    <w:rsid w:val="00E72BCB"/>
    <w:rsid w:val="00E72CF1"/>
    <w:rsid w:val="00E744F5"/>
    <w:rsid w:val="00E7546D"/>
    <w:rsid w:val="00E760E0"/>
    <w:rsid w:val="00E774EC"/>
    <w:rsid w:val="00E77EBE"/>
    <w:rsid w:val="00E803B4"/>
    <w:rsid w:val="00E80B52"/>
    <w:rsid w:val="00E824C3"/>
    <w:rsid w:val="00E835C8"/>
    <w:rsid w:val="00E83BBF"/>
    <w:rsid w:val="00E840B3"/>
    <w:rsid w:val="00E84D10"/>
    <w:rsid w:val="00E8629F"/>
    <w:rsid w:val="00E87AD8"/>
    <w:rsid w:val="00E90BF7"/>
    <w:rsid w:val="00E91008"/>
    <w:rsid w:val="00E9138C"/>
    <w:rsid w:val="00E91E1E"/>
    <w:rsid w:val="00E935D6"/>
    <w:rsid w:val="00E93705"/>
    <w:rsid w:val="00E9374E"/>
    <w:rsid w:val="00E94F54"/>
    <w:rsid w:val="00E95F91"/>
    <w:rsid w:val="00E96CA8"/>
    <w:rsid w:val="00E97AD5"/>
    <w:rsid w:val="00EA00DC"/>
    <w:rsid w:val="00EA0B53"/>
    <w:rsid w:val="00EA1111"/>
    <w:rsid w:val="00EA310A"/>
    <w:rsid w:val="00EA3927"/>
    <w:rsid w:val="00EA3A86"/>
    <w:rsid w:val="00EA3B4F"/>
    <w:rsid w:val="00EA3BB8"/>
    <w:rsid w:val="00EA3C24"/>
    <w:rsid w:val="00EA3CA0"/>
    <w:rsid w:val="00EA5B01"/>
    <w:rsid w:val="00EA6319"/>
    <w:rsid w:val="00EA6BA9"/>
    <w:rsid w:val="00EA73DF"/>
    <w:rsid w:val="00EB0372"/>
    <w:rsid w:val="00EB1286"/>
    <w:rsid w:val="00EB1CD4"/>
    <w:rsid w:val="00EB21A5"/>
    <w:rsid w:val="00EB3ADA"/>
    <w:rsid w:val="00EB4B6E"/>
    <w:rsid w:val="00EB61AE"/>
    <w:rsid w:val="00EB72E1"/>
    <w:rsid w:val="00EC1D7C"/>
    <w:rsid w:val="00EC27CE"/>
    <w:rsid w:val="00EC2D32"/>
    <w:rsid w:val="00EC2E0C"/>
    <w:rsid w:val="00EC322D"/>
    <w:rsid w:val="00EC44ED"/>
    <w:rsid w:val="00EC5ADA"/>
    <w:rsid w:val="00EC7502"/>
    <w:rsid w:val="00EC7DB7"/>
    <w:rsid w:val="00ED1DE4"/>
    <w:rsid w:val="00ED2267"/>
    <w:rsid w:val="00ED2ABC"/>
    <w:rsid w:val="00ED383A"/>
    <w:rsid w:val="00ED3B09"/>
    <w:rsid w:val="00ED5FFC"/>
    <w:rsid w:val="00ED760B"/>
    <w:rsid w:val="00ED78B1"/>
    <w:rsid w:val="00ED7BEE"/>
    <w:rsid w:val="00EE054A"/>
    <w:rsid w:val="00EE0D9D"/>
    <w:rsid w:val="00EE1080"/>
    <w:rsid w:val="00EE2B0E"/>
    <w:rsid w:val="00EE2FB6"/>
    <w:rsid w:val="00EE34CE"/>
    <w:rsid w:val="00EE4640"/>
    <w:rsid w:val="00EE515C"/>
    <w:rsid w:val="00EE53B5"/>
    <w:rsid w:val="00EE769B"/>
    <w:rsid w:val="00EE774B"/>
    <w:rsid w:val="00EF0050"/>
    <w:rsid w:val="00EF0861"/>
    <w:rsid w:val="00EF0B5D"/>
    <w:rsid w:val="00EF1EC5"/>
    <w:rsid w:val="00EF4C88"/>
    <w:rsid w:val="00EF55EB"/>
    <w:rsid w:val="00EF6AFA"/>
    <w:rsid w:val="00EF6BD1"/>
    <w:rsid w:val="00F001FA"/>
    <w:rsid w:val="00F00DCC"/>
    <w:rsid w:val="00F0156F"/>
    <w:rsid w:val="00F022B6"/>
    <w:rsid w:val="00F036CF"/>
    <w:rsid w:val="00F03A70"/>
    <w:rsid w:val="00F04AEE"/>
    <w:rsid w:val="00F05AC8"/>
    <w:rsid w:val="00F06380"/>
    <w:rsid w:val="00F06724"/>
    <w:rsid w:val="00F07167"/>
    <w:rsid w:val="00F072D8"/>
    <w:rsid w:val="00F07CE0"/>
    <w:rsid w:val="00F115F5"/>
    <w:rsid w:val="00F12B14"/>
    <w:rsid w:val="00F12E05"/>
    <w:rsid w:val="00F12EF4"/>
    <w:rsid w:val="00F13D05"/>
    <w:rsid w:val="00F14D9B"/>
    <w:rsid w:val="00F1679D"/>
    <w:rsid w:val="00F1682C"/>
    <w:rsid w:val="00F20B91"/>
    <w:rsid w:val="00F21139"/>
    <w:rsid w:val="00F21229"/>
    <w:rsid w:val="00F246B6"/>
    <w:rsid w:val="00F24B8B"/>
    <w:rsid w:val="00F250D8"/>
    <w:rsid w:val="00F26BC9"/>
    <w:rsid w:val="00F30209"/>
    <w:rsid w:val="00F30D2E"/>
    <w:rsid w:val="00F339BD"/>
    <w:rsid w:val="00F35516"/>
    <w:rsid w:val="00F35790"/>
    <w:rsid w:val="00F36087"/>
    <w:rsid w:val="00F363F8"/>
    <w:rsid w:val="00F4136D"/>
    <w:rsid w:val="00F4212E"/>
    <w:rsid w:val="00F42C20"/>
    <w:rsid w:val="00F43892"/>
    <w:rsid w:val="00F43E34"/>
    <w:rsid w:val="00F446E0"/>
    <w:rsid w:val="00F47755"/>
    <w:rsid w:val="00F53053"/>
    <w:rsid w:val="00F53FE2"/>
    <w:rsid w:val="00F543F9"/>
    <w:rsid w:val="00F575FF"/>
    <w:rsid w:val="00F607D4"/>
    <w:rsid w:val="00F61117"/>
    <w:rsid w:val="00F615F4"/>
    <w:rsid w:val="00F618EF"/>
    <w:rsid w:val="00F62291"/>
    <w:rsid w:val="00F62E0A"/>
    <w:rsid w:val="00F63ADA"/>
    <w:rsid w:val="00F63BF6"/>
    <w:rsid w:val="00F64155"/>
    <w:rsid w:val="00F641E4"/>
    <w:rsid w:val="00F64CAD"/>
    <w:rsid w:val="00F653F7"/>
    <w:rsid w:val="00F6554A"/>
    <w:rsid w:val="00F65582"/>
    <w:rsid w:val="00F66C6C"/>
    <w:rsid w:val="00F66E75"/>
    <w:rsid w:val="00F6782B"/>
    <w:rsid w:val="00F70B6E"/>
    <w:rsid w:val="00F721D5"/>
    <w:rsid w:val="00F73FBE"/>
    <w:rsid w:val="00F770F0"/>
    <w:rsid w:val="00F77EB0"/>
    <w:rsid w:val="00F80083"/>
    <w:rsid w:val="00F82043"/>
    <w:rsid w:val="00F83FEE"/>
    <w:rsid w:val="00F859F3"/>
    <w:rsid w:val="00F87CDD"/>
    <w:rsid w:val="00F9139C"/>
    <w:rsid w:val="00F919B8"/>
    <w:rsid w:val="00F92E5E"/>
    <w:rsid w:val="00F9330E"/>
    <w:rsid w:val="00F933F0"/>
    <w:rsid w:val="00F937A3"/>
    <w:rsid w:val="00F94715"/>
    <w:rsid w:val="00F94F4B"/>
    <w:rsid w:val="00F961BD"/>
    <w:rsid w:val="00F96A3D"/>
    <w:rsid w:val="00F97015"/>
    <w:rsid w:val="00FA07B3"/>
    <w:rsid w:val="00FA2186"/>
    <w:rsid w:val="00FA250A"/>
    <w:rsid w:val="00FA2779"/>
    <w:rsid w:val="00FA3CEF"/>
    <w:rsid w:val="00FA4718"/>
    <w:rsid w:val="00FA5848"/>
    <w:rsid w:val="00FA6507"/>
    <w:rsid w:val="00FA659D"/>
    <w:rsid w:val="00FA6899"/>
    <w:rsid w:val="00FA7F3D"/>
    <w:rsid w:val="00FB07E9"/>
    <w:rsid w:val="00FB09D5"/>
    <w:rsid w:val="00FB17C3"/>
    <w:rsid w:val="00FB1D8A"/>
    <w:rsid w:val="00FB1F28"/>
    <w:rsid w:val="00FB26E0"/>
    <w:rsid w:val="00FB2BC4"/>
    <w:rsid w:val="00FB38D8"/>
    <w:rsid w:val="00FB6B22"/>
    <w:rsid w:val="00FC051F"/>
    <w:rsid w:val="00FC06FF"/>
    <w:rsid w:val="00FC0D64"/>
    <w:rsid w:val="00FC1408"/>
    <w:rsid w:val="00FC3D20"/>
    <w:rsid w:val="00FC45F4"/>
    <w:rsid w:val="00FC5BE7"/>
    <w:rsid w:val="00FC69B4"/>
    <w:rsid w:val="00FD0694"/>
    <w:rsid w:val="00FD09EA"/>
    <w:rsid w:val="00FD0A53"/>
    <w:rsid w:val="00FD25BE"/>
    <w:rsid w:val="00FD2E70"/>
    <w:rsid w:val="00FD51DC"/>
    <w:rsid w:val="00FD5910"/>
    <w:rsid w:val="00FD6880"/>
    <w:rsid w:val="00FD7AA7"/>
    <w:rsid w:val="00FD7EC4"/>
    <w:rsid w:val="00FE32D2"/>
    <w:rsid w:val="00FE4531"/>
    <w:rsid w:val="00FE582D"/>
    <w:rsid w:val="00FF0B47"/>
    <w:rsid w:val="00FF14A5"/>
    <w:rsid w:val="00FF1ABB"/>
    <w:rsid w:val="00FF1FCB"/>
    <w:rsid w:val="00FF2439"/>
    <w:rsid w:val="00FF36E6"/>
    <w:rsid w:val="00FF52D4"/>
    <w:rsid w:val="00FF63B1"/>
    <w:rsid w:val="00FF6AA4"/>
    <w:rsid w:val="00FF6B09"/>
    <w:rsid w:val="6ABE50E7"/>
    <w:rsid w:val="7D9D11A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DAED83"/>
  <w15:docId w15:val="{62E48BDE-C948-4F02-A16A-EB931AB17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7" w:qFormat="1"/>
    <w:lsdException w:name="toc 8" w:qFormat="1"/>
    <w:lsdException w:name="toc 9" w:qFormat="1"/>
    <w:lsdException w:name="Normal Indent" w:semiHidden="1" w:unhideWhenUsed="1"/>
    <w:lsdException w:name="footnote text" w:semiHidden="1"/>
    <w:lsdException w:name="annotation text" w:uiPriority="99" w:qFormat="1"/>
    <w:lsdException w:name="header" w:qFormat="1"/>
    <w:lsdException w:name="footer" w:uiPriority="99"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w:qFormat="1"/>
    <w:lsdException w:name="List Bullet" w:qFormat="1"/>
    <w:lsdException w:name="List 2" w:uiPriority="99"/>
    <w:lsdException w:name="List 4" w:qFormat="1"/>
    <w:lsdException w:name="List Bullet 2" w:uiPriority="99" w:qFormat="1"/>
    <w:lsdException w:name="List Bullet 4" w:uiPriority="99"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39BD"/>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rsid w:val="00F339BD"/>
    <w:pPr>
      <w:numPr>
        <w:ilvl w:val="1"/>
      </w:numPr>
      <w:pBdr>
        <w:top w:val="none" w:sz="0" w:space="0" w:color="auto"/>
      </w:pBdr>
      <w:overflowPunct w:val="0"/>
      <w:autoSpaceDE w:val="0"/>
      <w:autoSpaceDN w:val="0"/>
      <w:adjustRightInd w:val="0"/>
      <w:spacing w:before="180"/>
      <w:ind w:left="578" w:hanging="578"/>
      <w:textAlignment w:val="baseline"/>
      <w:outlineLvl w:val="1"/>
    </w:pPr>
    <w:rPr>
      <w:rFonts w:eastAsia="Yu Mincho"/>
      <w:sz w:val="22"/>
      <w:szCs w:val="14"/>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uiPriority w:val="99"/>
    <w:qFormat/>
    <w:pPr>
      <w:ind w:left="1418"/>
    </w:pPr>
  </w:style>
  <w:style w:type="paragraph" w:styleId="ListBullet3">
    <w:name w:val="List Bullet 3"/>
    <w:basedOn w:val="ListBullet2"/>
    <w:pPr>
      <w:ind w:left="1135"/>
    </w:pPr>
  </w:style>
  <w:style w:type="paragraph" w:styleId="ListBullet2">
    <w:name w:val="List Bullet 2"/>
    <w:basedOn w:val="ListBullet"/>
    <w:uiPriority w:val="99"/>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网格型"/>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sid w:val="00F339BD"/>
    <w:rPr>
      <w:rFonts w:ascii="Arial" w:eastAsia="Yu Mincho" w:hAnsi="Arial"/>
      <w:sz w:val="22"/>
      <w:szCs w:val="14"/>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eastAsia="Yu Mincho" w:hAnsi="Arial"/>
      <w:sz w:val="22"/>
      <w:szCs w:val="14"/>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eastAsia="Yu Mincho" w:hAnsi="Arial"/>
      <w:sz w:val="24"/>
      <w:szCs w:val="14"/>
      <w:lang w:eastAsia="zh-CN"/>
    </w:rPr>
  </w:style>
  <w:style w:type="character" w:customStyle="1" w:styleId="Heading5Char">
    <w:name w:val="Heading 5 Char"/>
    <w:basedOn w:val="DefaultParagraphFont"/>
    <w:link w:val="Heading5"/>
    <w:rPr>
      <w:rFonts w:ascii="Arial" w:eastAsia="Yu Mincho" w:hAnsi="Arial"/>
      <w:sz w:val="22"/>
      <w:szCs w:val="14"/>
      <w:lang w:eastAsia="zh-CN"/>
    </w:rPr>
  </w:style>
  <w:style w:type="character" w:customStyle="1" w:styleId="Heading6Char">
    <w:name w:val="Heading 6 Char"/>
    <w:basedOn w:val="DefaultParagraphFont"/>
    <w:link w:val="Heading6"/>
    <w:qFormat/>
    <w:rPr>
      <w:rFonts w:ascii="Arial" w:eastAsia="Yu Mincho" w:hAnsi="Arial"/>
      <w:szCs w:val="14"/>
      <w:lang w:eastAsia="zh-CN"/>
    </w:rPr>
  </w:style>
  <w:style w:type="character" w:customStyle="1" w:styleId="Heading7Char">
    <w:name w:val="Heading 7 Char"/>
    <w:basedOn w:val="DefaultParagraphFont"/>
    <w:link w:val="Heading7"/>
    <w:rPr>
      <w:rFonts w:ascii="Arial" w:eastAsia="Yu Mincho" w:hAnsi="Arial"/>
      <w:szCs w:val="14"/>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ListParagraphChar1">
    <w:name w:val="List Paragraph Char1"/>
    <w:uiPriority w:val="34"/>
    <w:qFormat/>
    <w:locked/>
    <w:rPr>
      <w:rFonts w:ascii="Times New Roman" w:eastAsia="Calibri" w:hAnsi="Times New Roman"/>
      <w:szCs w:val="22"/>
      <w:lang w:eastAsia="en-US"/>
    </w:rPr>
  </w:style>
  <w:style w:type="paragraph" w:customStyle="1" w:styleId="Observation">
    <w:name w:val="Observation"/>
    <w:basedOn w:val="Normal"/>
    <w:qFormat/>
    <w:pPr>
      <w:numPr>
        <w:numId w:val="2"/>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pPr>
      <w:spacing w:after="160" w:line="259" w:lineRule="auto"/>
    </w:pPr>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Pr>
      <w:lang w:val="zh-CN" w:eastAsia="ja-JP"/>
    </w:rPr>
  </w:style>
  <w:style w:type="character" w:customStyle="1" w:styleId="3GPPChar">
    <w:name w:val="3GPP 正文 Char"/>
    <w:link w:val="3GPP"/>
    <w:qFormat/>
    <w:rPr>
      <w:lang w:val="zh-CN" w:eastAsia="ja-JP"/>
    </w:rPr>
  </w:style>
  <w:style w:type="paragraph" w:customStyle="1" w:styleId="B8">
    <w:name w:val="B8"/>
    <w:basedOn w:val="Normal"/>
    <w:qFormat/>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pPr>
      <w:numPr>
        <w:numId w:val="3"/>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5"/>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lang w:val="en-US" w:eastAsia="en-US"/>
    </w:rPr>
  </w:style>
  <w:style w:type="character" w:styleId="PlaceholderText">
    <w:name w:val="Placeholder Text"/>
    <w:basedOn w:val="DefaultParagraphFont"/>
    <w:uiPriority w:val="99"/>
    <w:semiHidden/>
    <w:qFormat/>
    <w:rPr>
      <w:color w:val="808080"/>
    </w:rPr>
  </w:style>
  <w:style w:type="paragraph" w:customStyle="1" w:styleId="RAN4observation0">
    <w:name w:val="RAN4 observation"/>
    <w:basedOn w:val="RAN4Observation"/>
    <w:next w:val="Normal"/>
    <w:link w:val="RAN4observationChar"/>
    <w:qFormat/>
    <w:pPr>
      <w:numPr>
        <w:numId w:val="0"/>
      </w:numPr>
    </w:pPr>
    <w:rPr>
      <w:lang w:val="en-US"/>
    </w:rPr>
  </w:style>
  <w:style w:type="character" w:customStyle="1" w:styleId="RAN4observationChar">
    <w:name w:val="RAN4 observation Char"/>
    <w:basedOn w:val="DefaultParagraphFont"/>
    <w:link w:val="RAN4observation0"/>
    <w:rPr>
      <w:rFonts w:eastAsia="Calibri"/>
      <w:lang w:val="en-US" w:eastAsia="en-US"/>
    </w:rPr>
  </w:style>
  <w:style w:type="table" w:customStyle="1" w:styleId="TableGrid1">
    <w:name w:val="TableGrid1"/>
    <w:basedOn w:val="TableNormal"/>
    <w:qFormat/>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qFormat/>
    <w:rPr>
      <w:rFonts w:ascii="Times New Roman" w:hAnsi="Times New Roman"/>
      <w:lang w:val="en-GB" w:eastAsia="en-US"/>
    </w:rPr>
  </w:style>
  <w:style w:type="paragraph" w:customStyle="1" w:styleId="1">
    <w:name w:val="样式 标题 1 + 小三"/>
    <w:basedOn w:val="Heading1"/>
    <w:pPr>
      <w:numPr>
        <w:numId w:val="6"/>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qFormat/>
    <w:pPr>
      <w:numPr>
        <w:numId w:val="7"/>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style>
  <w:style w:type="character" w:customStyle="1" w:styleId="Heading2Char1">
    <w:name w:val="Heading 2 Char1"/>
    <w:qFormat/>
    <w:rPr>
      <w:rFonts w:ascii="Arial" w:hAnsi="Arial"/>
      <w:sz w:val="32"/>
      <w:lang w:val="en-GB" w:eastAsia="en-US"/>
    </w:rPr>
  </w:style>
  <w:style w:type="character" w:customStyle="1" w:styleId="B1Zchn">
    <w:name w:val="B1 Zchn"/>
    <w:qFormat/>
    <w:rPr>
      <w:lang w:val="en-GB" w:eastAsia="en-US"/>
    </w:rPr>
  </w:style>
  <w:style w:type="character" w:customStyle="1" w:styleId="B3Char">
    <w:name w:val="B3 Char"/>
    <w:link w:val="B3"/>
    <w:uiPriority w:val="99"/>
    <w:qFormat/>
    <w:rPr>
      <w:lang w:val="en-GB" w:eastAsia="en-US"/>
    </w:rPr>
  </w:style>
  <w:style w:type="character" w:customStyle="1" w:styleId="B2Char">
    <w:name w:val="B2 Char"/>
    <w:link w:val="B2"/>
    <w:qFormat/>
    <w:rPr>
      <w:lang w:val="en-GB" w:eastAsia="en-US"/>
    </w:rPr>
  </w:style>
  <w:style w:type="character" w:customStyle="1" w:styleId="ProposalChar">
    <w:name w:val="Proposal Char"/>
    <w:basedOn w:val="DefaultParagraphFont"/>
    <w:link w:val="Proposal"/>
    <w:rPr>
      <w:rFonts w:ascii="Arial" w:eastAsiaTheme="minorHAnsi" w:hAnsi="Arial" w:cstheme="minorBidi"/>
      <w:b/>
      <w:bCs/>
      <w:szCs w:val="22"/>
      <w:lang w:val="en-US" w:eastAsia="zh-CN"/>
    </w:rPr>
  </w:style>
  <w:style w:type="table" w:customStyle="1" w:styleId="TableGrid2">
    <w:name w:val="TableGrid2"/>
    <w:basedOn w:val="TableNormal"/>
    <w:uiPriority w:val="39"/>
    <w:qFormat/>
    <w:rPr>
      <w:rFonts w:eastAsia="PMingLiU"/>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rPr>
      <w:rFonts w:eastAsia="PMingLiU"/>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rPr>
      <w:rFonts w:eastAsia="PMingLiU"/>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39"/>
    <w:qFormat/>
    <w:rPr>
      <w:rFonts w:eastAsia="PMingLiU"/>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aliases w:val="- Bullets Char2,?? ?? Char2,????? Char2,???? Char2,リスト段落 Char1,Lista1 Char2,列出段落1 Char2,中等深浅网格 1 - 着色 21 Char2,列表段落 Char1,R4_bullets Char1,列表段落1 Char2,—ño’i—Ž Char2,¥¡¡¡¡ì¬º¥¹¥È¶ÎÂä Char2,ÁÐ³ö¶ÎÂä Char2,¥ê¥¹¥È¶ÎÂä Char2,목록 단락 Char"/>
    <w:uiPriority w:val="34"/>
    <w:qFormat/>
    <w:locked/>
    <w:rPr>
      <w:rFonts w:eastAsia="MS Mincho"/>
      <w:lang w:val="en-GB" w:eastAsia="en-US"/>
    </w:rPr>
  </w:style>
  <w:style w:type="paragraph" w:styleId="Revision">
    <w:name w:val="Revision"/>
    <w:hidden/>
    <w:uiPriority w:val="99"/>
    <w:unhideWhenUsed/>
    <w:rsid w:val="005433C5"/>
    <w:rPr>
      <w:lang w:val="en-GB" w:eastAsia="en-US"/>
    </w:rPr>
  </w:style>
  <w:style w:type="paragraph" w:customStyle="1" w:styleId="B1">
    <w:name w:val="B1+"/>
    <w:basedOn w:val="Normal"/>
    <w:qFormat/>
    <w:rsid w:val="00506995"/>
    <w:pPr>
      <w:numPr>
        <w:numId w:val="9"/>
      </w:numPr>
      <w:tabs>
        <w:tab w:val="left" w:pos="1644"/>
      </w:tabs>
      <w:overflowPunct w:val="0"/>
      <w:autoSpaceDE w:val="0"/>
      <w:autoSpaceDN w:val="0"/>
      <w:adjustRightInd w:val="0"/>
      <w:textAlignment w:val="baseline"/>
    </w:pPr>
    <w:rPr>
      <w:rFonts w:eastAsia="Malgun Gothic"/>
      <w:lang w:eastAsia="en-GB"/>
    </w:rPr>
  </w:style>
  <w:style w:type="character" w:styleId="UnresolvedMention">
    <w:name w:val="Unresolved Mention"/>
    <w:basedOn w:val="DefaultParagraphFont"/>
    <w:uiPriority w:val="99"/>
    <w:semiHidden/>
    <w:unhideWhenUsed/>
    <w:rsid w:val="002F22E9"/>
    <w:rPr>
      <w:color w:val="605E5C"/>
      <w:shd w:val="clear" w:color="auto" w:fill="E1DFDD"/>
    </w:rPr>
  </w:style>
  <w:style w:type="table" w:customStyle="1" w:styleId="SGSTableBasic11">
    <w:name w:val="SGS Table Basic 11"/>
    <w:basedOn w:val="TableNormal"/>
    <w:next w:val="TableGrid"/>
    <w:uiPriority w:val="39"/>
    <w:qFormat/>
    <w:rsid w:val="00A7502B"/>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TableNormal"/>
    <w:next w:val="TableGrid"/>
    <w:uiPriority w:val="39"/>
    <w:qFormat/>
    <w:rsid w:val="00A7502B"/>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557595">
      <w:bodyDiv w:val="1"/>
      <w:marLeft w:val="0"/>
      <w:marRight w:val="0"/>
      <w:marTop w:val="0"/>
      <w:marBottom w:val="0"/>
      <w:divBdr>
        <w:top w:val="none" w:sz="0" w:space="0" w:color="auto"/>
        <w:left w:val="none" w:sz="0" w:space="0" w:color="auto"/>
        <w:bottom w:val="none" w:sz="0" w:space="0" w:color="auto"/>
        <w:right w:val="none" w:sz="0" w:space="0" w:color="auto"/>
      </w:divBdr>
    </w:div>
    <w:div w:id="327486743">
      <w:bodyDiv w:val="1"/>
      <w:marLeft w:val="0"/>
      <w:marRight w:val="0"/>
      <w:marTop w:val="0"/>
      <w:marBottom w:val="0"/>
      <w:divBdr>
        <w:top w:val="none" w:sz="0" w:space="0" w:color="auto"/>
        <w:left w:val="none" w:sz="0" w:space="0" w:color="auto"/>
        <w:bottom w:val="none" w:sz="0" w:space="0" w:color="auto"/>
        <w:right w:val="none" w:sz="0" w:space="0" w:color="auto"/>
      </w:divBdr>
    </w:div>
    <w:div w:id="525563302">
      <w:bodyDiv w:val="1"/>
      <w:marLeft w:val="0"/>
      <w:marRight w:val="0"/>
      <w:marTop w:val="0"/>
      <w:marBottom w:val="0"/>
      <w:divBdr>
        <w:top w:val="none" w:sz="0" w:space="0" w:color="auto"/>
        <w:left w:val="none" w:sz="0" w:space="0" w:color="auto"/>
        <w:bottom w:val="none" w:sz="0" w:space="0" w:color="auto"/>
        <w:right w:val="none" w:sz="0" w:space="0" w:color="auto"/>
      </w:divBdr>
    </w:div>
    <w:div w:id="658928327">
      <w:bodyDiv w:val="1"/>
      <w:marLeft w:val="0"/>
      <w:marRight w:val="0"/>
      <w:marTop w:val="0"/>
      <w:marBottom w:val="0"/>
      <w:divBdr>
        <w:top w:val="none" w:sz="0" w:space="0" w:color="auto"/>
        <w:left w:val="none" w:sz="0" w:space="0" w:color="auto"/>
        <w:bottom w:val="none" w:sz="0" w:space="0" w:color="auto"/>
        <w:right w:val="none" w:sz="0" w:space="0" w:color="auto"/>
      </w:divBdr>
    </w:div>
    <w:div w:id="780803905">
      <w:bodyDiv w:val="1"/>
      <w:marLeft w:val="0"/>
      <w:marRight w:val="0"/>
      <w:marTop w:val="0"/>
      <w:marBottom w:val="0"/>
      <w:divBdr>
        <w:top w:val="none" w:sz="0" w:space="0" w:color="auto"/>
        <w:left w:val="none" w:sz="0" w:space="0" w:color="auto"/>
        <w:bottom w:val="none" w:sz="0" w:space="0" w:color="auto"/>
        <w:right w:val="none" w:sz="0" w:space="0" w:color="auto"/>
      </w:divBdr>
    </w:div>
    <w:div w:id="835533609">
      <w:bodyDiv w:val="1"/>
      <w:marLeft w:val="0"/>
      <w:marRight w:val="0"/>
      <w:marTop w:val="0"/>
      <w:marBottom w:val="0"/>
      <w:divBdr>
        <w:top w:val="none" w:sz="0" w:space="0" w:color="auto"/>
        <w:left w:val="none" w:sz="0" w:space="0" w:color="auto"/>
        <w:bottom w:val="none" w:sz="0" w:space="0" w:color="auto"/>
        <w:right w:val="none" w:sz="0" w:space="0" w:color="auto"/>
      </w:divBdr>
    </w:div>
    <w:div w:id="943195244">
      <w:bodyDiv w:val="1"/>
      <w:marLeft w:val="0"/>
      <w:marRight w:val="0"/>
      <w:marTop w:val="0"/>
      <w:marBottom w:val="0"/>
      <w:divBdr>
        <w:top w:val="none" w:sz="0" w:space="0" w:color="auto"/>
        <w:left w:val="none" w:sz="0" w:space="0" w:color="auto"/>
        <w:bottom w:val="none" w:sz="0" w:space="0" w:color="auto"/>
        <w:right w:val="none" w:sz="0" w:space="0" w:color="auto"/>
      </w:divBdr>
    </w:div>
    <w:div w:id="1424492443">
      <w:bodyDiv w:val="1"/>
      <w:marLeft w:val="0"/>
      <w:marRight w:val="0"/>
      <w:marTop w:val="0"/>
      <w:marBottom w:val="0"/>
      <w:divBdr>
        <w:top w:val="none" w:sz="0" w:space="0" w:color="auto"/>
        <w:left w:val="none" w:sz="0" w:space="0" w:color="auto"/>
        <w:bottom w:val="none" w:sz="0" w:space="0" w:color="auto"/>
        <w:right w:val="none" w:sz="0" w:space="0" w:color="auto"/>
      </w:divBdr>
    </w:div>
    <w:div w:id="1427656092">
      <w:bodyDiv w:val="1"/>
      <w:marLeft w:val="0"/>
      <w:marRight w:val="0"/>
      <w:marTop w:val="0"/>
      <w:marBottom w:val="0"/>
      <w:divBdr>
        <w:top w:val="none" w:sz="0" w:space="0" w:color="auto"/>
        <w:left w:val="none" w:sz="0" w:space="0" w:color="auto"/>
        <w:bottom w:val="none" w:sz="0" w:space="0" w:color="auto"/>
        <w:right w:val="none" w:sz="0" w:space="0" w:color="auto"/>
      </w:divBdr>
    </w:div>
    <w:div w:id="1703822267">
      <w:bodyDiv w:val="1"/>
      <w:marLeft w:val="0"/>
      <w:marRight w:val="0"/>
      <w:marTop w:val="0"/>
      <w:marBottom w:val="0"/>
      <w:divBdr>
        <w:top w:val="none" w:sz="0" w:space="0" w:color="auto"/>
        <w:left w:val="none" w:sz="0" w:space="0" w:color="auto"/>
        <w:bottom w:val="none" w:sz="0" w:space="0" w:color="auto"/>
        <w:right w:val="none" w:sz="0" w:space="0" w:color="auto"/>
      </w:divBdr>
    </w:div>
    <w:div w:id="1773697695">
      <w:bodyDiv w:val="1"/>
      <w:marLeft w:val="0"/>
      <w:marRight w:val="0"/>
      <w:marTop w:val="0"/>
      <w:marBottom w:val="0"/>
      <w:divBdr>
        <w:top w:val="none" w:sz="0" w:space="0" w:color="auto"/>
        <w:left w:val="none" w:sz="0" w:space="0" w:color="auto"/>
        <w:bottom w:val="none" w:sz="0" w:space="0" w:color="auto"/>
        <w:right w:val="none" w:sz="0" w:space="0" w:color="auto"/>
      </w:divBdr>
    </w:div>
    <w:div w:id="1828863450">
      <w:bodyDiv w:val="1"/>
      <w:marLeft w:val="0"/>
      <w:marRight w:val="0"/>
      <w:marTop w:val="0"/>
      <w:marBottom w:val="0"/>
      <w:divBdr>
        <w:top w:val="none" w:sz="0" w:space="0" w:color="auto"/>
        <w:left w:val="none" w:sz="0" w:space="0" w:color="auto"/>
        <w:bottom w:val="none" w:sz="0" w:space="0" w:color="auto"/>
        <w:right w:val="none" w:sz="0" w:space="0" w:color="auto"/>
      </w:divBdr>
    </w:div>
    <w:div w:id="1855604565">
      <w:bodyDiv w:val="1"/>
      <w:marLeft w:val="0"/>
      <w:marRight w:val="0"/>
      <w:marTop w:val="0"/>
      <w:marBottom w:val="0"/>
      <w:divBdr>
        <w:top w:val="none" w:sz="0" w:space="0" w:color="auto"/>
        <w:left w:val="none" w:sz="0" w:space="0" w:color="auto"/>
        <w:bottom w:val="none" w:sz="0" w:space="0" w:color="auto"/>
        <w:right w:val="none" w:sz="0" w:space="0" w:color="auto"/>
      </w:divBdr>
    </w:div>
    <w:div w:id="18849778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14CAC-878B-4A26-924A-0E69D0E6884B}">
  <ds:schemaRefs>
    <ds:schemaRef ds:uri="http://schemas.openxmlformats.org/officeDocument/2006/bibliography"/>
  </ds:schemaRefs>
</ds:datastoreItem>
</file>

<file path=docMetadata/LabelInfo.xml><?xml version="1.0" encoding="utf-8"?>
<clbl:labelList xmlns:clbl="http://schemas.microsoft.com/office/2020/mipLabelMetadata">
  <clbl:label id="{89aa4a21-5cc8-47db-9e38-dca5563cba90}" enabled="0" method="" siteId="{89aa4a21-5cc8-47db-9e38-dca5563cba9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465</Words>
  <Characters>2655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Julius Robson</dc:creator>
  <cp:lastModifiedBy>Moray Rumney</cp:lastModifiedBy>
  <cp:revision>3</cp:revision>
  <cp:lastPrinted>2019-04-25T01:09:00Z</cp:lastPrinted>
  <dcterms:created xsi:type="dcterms:W3CDTF">2025-08-29T09:14:00Z</dcterms:created>
  <dcterms:modified xsi:type="dcterms:W3CDTF">2025-08-29T09:15:00Z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y fmtid="{D5CDD505-2E9C-101B-9397-08002B2CF9AE}" pid="15" name="KSOProductBuildVer">
    <vt:lpwstr>2052-11.8.2.11718</vt:lpwstr>
  </property>
  <property fmtid="{D5CDD505-2E9C-101B-9397-08002B2CF9AE}" pid="16" name="ICV">
    <vt:lpwstr>2A67A60F834F4F1DA77B48723EF112E9</vt:lpwstr>
  </property>
</Properties>
</file>